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5C095846" w:rsidR="00BB45F0" w:rsidRDefault="000224B1">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0224B1">
        <w:rPr>
          <w:rFonts w:hint="eastAsia"/>
          <w:sz w:val="30"/>
          <w:szCs w:val="30"/>
        </w:rPr>
        <w:t>KSY03</w:t>
      </w:r>
      <w:r w:rsidR="009E7AB5" w:rsidRPr="009E7AB5">
        <w:rPr>
          <w:rFonts w:hint="eastAsia"/>
          <w:sz w:val="30"/>
          <w:szCs w:val="30"/>
        </w:rPr>
        <w:t>中东版录像监控</w:t>
      </w:r>
      <w:r w:rsidR="009E7AB5" w:rsidRPr="009E7AB5">
        <w:rPr>
          <w:rFonts w:hint="eastAsia"/>
          <w:sz w:val="30"/>
          <w:szCs w:val="30"/>
        </w:rPr>
        <w:t>+</w:t>
      </w:r>
      <w:r w:rsidR="009E7AB5" w:rsidRPr="009E7AB5">
        <w:rPr>
          <w:rFonts w:hint="eastAsia"/>
          <w:sz w:val="30"/>
          <w:szCs w:val="30"/>
        </w:rPr>
        <w:t>电视</w:t>
      </w:r>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0320458A" w14:textId="62947F5C" w:rsidR="00CF7EB6" w:rsidRPr="000224B1" w:rsidRDefault="00EA09AD" w:rsidP="000224B1">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r w:rsidR="00871A69" w:rsidRPr="00871A69">
        <w:rPr>
          <w:rFonts w:ascii="宋体" w:hAnsi="宋体" w:hint="eastAsia"/>
          <w:b/>
          <w:color w:val="FF0000"/>
          <w:sz w:val="18"/>
          <w:szCs w:val="18"/>
          <w:lang w:val="zh-CN"/>
        </w:rPr>
        <w:t>（各权重为可调整项，由相关部门根据项目情况调整经招标中心审批后确认）</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1A9BEF6D" w14:textId="75E6D9E4" w:rsidR="007A32BB"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r>
        <w:rPr>
          <w:rFonts w:ascii="宋体" w:hAnsi="宋体" w:cs="宋体" w:hint="eastAsia"/>
          <w:b/>
          <w:color w:val="FF0000"/>
          <w:sz w:val="24"/>
          <w:szCs w:val="24"/>
        </w:rPr>
        <w:t xml:space="preserve">  </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2F0AD59D" w14:textId="3441E821" w:rsidR="00723765" w:rsidRPr="00723765" w:rsidRDefault="00723765" w:rsidP="00723765">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77777777"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lastRenderedPageBreak/>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w:t>
      </w:r>
      <w:r w:rsidRPr="00A67251">
        <w:rPr>
          <w:rFonts w:ascii="宋体" w:hAnsi="宋体" w:hint="eastAsia"/>
          <w:color w:val="000000" w:themeColor="text1"/>
          <w:sz w:val="24"/>
          <w:szCs w:val="24"/>
        </w:rPr>
        <w:lastRenderedPageBreak/>
        <w:t>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35FD8B13"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r w:rsidR="000224B1">
        <w:rPr>
          <w:rFonts w:ascii="宋体" w:hAnsi="宋体" w:hint="eastAsia"/>
          <w:color w:val="000000" w:themeColor="text1"/>
          <w:sz w:val="24"/>
          <w:szCs w:val="24"/>
        </w:rPr>
        <w:t>。</w:t>
      </w:r>
    </w:p>
    <w:p w14:paraId="39CCD64F" w14:textId="5BE68808" w:rsidR="00CF7EB6" w:rsidRDefault="00CF7EB6"/>
    <w:p w14:paraId="41827FCE" w14:textId="5DF0EDBA" w:rsidR="00CF7EB6" w:rsidRDefault="00CF7EB6">
      <w:r>
        <w:rPr>
          <w:rFonts w:hint="eastAsia"/>
        </w:rPr>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5000" w:type="pct"/>
        <w:tblLook w:val="04A0" w:firstRow="1" w:lastRow="0" w:firstColumn="1" w:lastColumn="0" w:noHBand="0" w:noVBand="1"/>
      </w:tblPr>
      <w:tblGrid>
        <w:gridCol w:w="494"/>
        <w:gridCol w:w="1257"/>
        <w:gridCol w:w="2213"/>
        <w:gridCol w:w="730"/>
        <w:gridCol w:w="3603"/>
        <w:gridCol w:w="5637"/>
        <w:gridCol w:w="1476"/>
      </w:tblGrid>
      <w:tr w:rsidR="000C3DB0" w:rsidRPr="00871A69" w14:paraId="0788DA01" w14:textId="77777777" w:rsidTr="000C3DB0">
        <w:trPr>
          <w:trHeight w:val="97"/>
        </w:trPr>
        <w:tc>
          <w:tcPr>
            <w:tcW w:w="160" w:type="pct"/>
            <w:tcBorders>
              <w:top w:val="single" w:sz="4" w:space="0" w:color="auto"/>
              <w:left w:val="single" w:sz="4" w:space="0" w:color="auto"/>
              <w:bottom w:val="single" w:sz="4" w:space="0" w:color="auto"/>
              <w:right w:val="single" w:sz="4" w:space="0" w:color="auto"/>
            </w:tcBorders>
            <w:vAlign w:val="center"/>
          </w:tcPr>
          <w:p w14:paraId="68B0A4D6" w14:textId="201A42FA"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408" w:type="pct"/>
            <w:tcBorders>
              <w:top w:val="single" w:sz="4" w:space="0" w:color="auto"/>
              <w:left w:val="single" w:sz="4" w:space="0" w:color="auto"/>
              <w:bottom w:val="single" w:sz="4" w:space="0" w:color="auto"/>
              <w:right w:val="single" w:sz="4" w:space="0" w:color="auto"/>
            </w:tcBorders>
            <w:vAlign w:val="center"/>
          </w:tcPr>
          <w:p w14:paraId="5BB08580" w14:textId="2A88336F"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718" w:type="pct"/>
            <w:tcBorders>
              <w:top w:val="single" w:sz="4" w:space="0" w:color="auto"/>
              <w:left w:val="nil"/>
              <w:bottom w:val="single" w:sz="4" w:space="0" w:color="auto"/>
              <w:right w:val="single" w:sz="4" w:space="0" w:color="auto"/>
            </w:tcBorders>
            <w:vAlign w:val="center"/>
          </w:tcPr>
          <w:p w14:paraId="1DFE5E96" w14:textId="4629EF28"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237" w:type="pct"/>
            <w:tcBorders>
              <w:top w:val="single" w:sz="4" w:space="0" w:color="auto"/>
              <w:left w:val="nil"/>
              <w:bottom w:val="single" w:sz="4" w:space="0" w:color="auto"/>
              <w:right w:val="single" w:sz="4" w:space="0" w:color="auto"/>
            </w:tcBorders>
            <w:vAlign w:val="center"/>
          </w:tcPr>
          <w:p w14:paraId="427F673A" w14:textId="51C8B675" w:rsidR="000C3DB0" w:rsidRPr="0098516E" w:rsidRDefault="000C3DB0"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tcPr>
          <w:p w14:paraId="2CA7E188" w14:textId="1C0C9A0C" w:rsidR="000C3DB0" w:rsidRPr="00871A69" w:rsidRDefault="000C3DB0" w:rsidP="00A646A2">
            <w:pPr>
              <w:widowControl/>
              <w:spacing w:line="24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1829" w:type="pct"/>
            <w:tcBorders>
              <w:top w:val="single" w:sz="4" w:space="0" w:color="auto"/>
              <w:left w:val="nil"/>
              <w:bottom w:val="single" w:sz="4" w:space="0" w:color="auto"/>
              <w:right w:val="single" w:sz="4" w:space="0" w:color="auto"/>
            </w:tcBorders>
            <w:vAlign w:val="center"/>
          </w:tcPr>
          <w:p w14:paraId="3F83E07E" w14:textId="2A7E7549" w:rsidR="000C3DB0" w:rsidRPr="00A23D2B" w:rsidRDefault="000C3DB0"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479" w:type="pct"/>
            <w:tcBorders>
              <w:top w:val="single" w:sz="4" w:space="0" w:color="auto"/>
              <w:left w:val="single" w:sz="4" w:space="0" w:color="auto"/>
              <w:bottom w:val="single" w:sz="4" w:space="0" w:color="auto"/>
              <w:right w:val="single" w:sz="4" w:space="0" w:color="auto"/>
            </w:tcBorders>
            <w:vAlign w:val="center"/>
          </w:tcPr>
          <w:p w14:paraId="4148238E" w14:textId="50662A77" w:rsidR="000C3DB0" w:rsidRPr="00871A69" w:rsidRDefault="000C3DB0" w:rsidP="000C3DB0">
            <w:pPr>
              <w:widowControl/>
              <w:spacing w:line="24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871A69" w:rsidRPr="00871A69" w14:paraId="1CBBD0E8" w14:textId="77777777" w:rsidTr="00CF7EB6">
        <w:trPr>
          <w:trHeight w:val="960"/>
        </w:trPr>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718" w:type="pct"/>
            <w:tcBorders>
              <w:top w:val="single" w:sz="4" w:space="0" w:color="auto"/>
              <w:left w:val="nil"/>
              <w:bottom w:val="single" w:sz="4" w:space="0" w:color="auto"/>
              <w:right w:val="single" w:sz="4" w:space="0" w:color="auto"/>
            </w:tcBorders>
            <w:vAlign w:val="center"/>
            <w:hideMark/>
          </w:tcPr>
          <w:p w14:paraId="305CFB84" w14:textId="77777777" w:rsidR="00871A69" w:rsidRDefault="00871A69" w:rsidP="00871A69">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（新开发件）</w:t>
            </w:r>
          </w:p>
          <w:p w14:paraId="7126FF01" w14:textId="1BE67998" w:rsidR="00EA09AD" w:rsidRPr="00EA09AD" w:rsidRDefault="00EA09AD" w:rsidP="00871A69">
            <w:pPr>
              <w:widowControl/>
              <w:spacing w:line="240" w:lineRule="exact"/>
              <w:jc w:val="center"/>
              <w:rPr>
                <w:rFonts w:ascii="等线" w:eastAsia="等线" w:hAnsi="等线" w:cs="宋体" w:hint="eastAsia"/>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single" w:sz="4" w:space="0" w:color="auto"/>
              <w:left w:val="nil"/>
              <w:bottom w:val="single" w:sz="4" w:space="0" w:color="auto"/>
              <w:right w:val="single" w:sz="4" w:space="0" w:color="auto"/>
            </w:tcBorders>
            <w:vAlign w:val="center"/>
            <w:hideMark/>
          </w:tcPr>
          <w:p w14:paraId="0011AE98" w14:textId="7785F8D2" w:rsidR="00871A69" w:rsidRPr="0098516E" w:rsidRDefault="00D55399" w:rsidP="0098516E">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hideMark/>
          </w:tcPr>
          <w:p w14:paraId="4163BFFB" w14:textId="77777777" w:rsidR="00871A69" w:rsidRPr="00871A69" w:rsidRDefault="00871A69" w:rsidP="00871A69">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总体开发过程跟据项目的情况由技术制定评审内容和评审标准或要求投标方的案例方案进行评分</w:t>
            </w:r>
          </w:p>
        </w:tc>
        <w:tc>
          <w:tcPr>
            <w:tcW w:w="1829" w:type="pct"/>
            <w:tcBorders>
              <w:top w:val="single" w:sz="4" w:space="0" w:color="auto"/>
              <w:left w:val="nil"/>
              <w:bottom w:val="single" w:sz="4" w:space="0" w:color="auto"/>
              <w:right w:val="single" w:sz="4" w:space="0" w:color="auto"/>
            </w:tcBorders>
            <w:vAlign w:val="center"/>
            <w:hideMark/>
          </w:tcPr>
          <w:p w14:paraId="1FD80724"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871A69"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7821F6" w14:textId="77777777" w:rsidR="00871A69" w:rsidRPr="00871A69" w:rsidRDefault="00871A69"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由技术部门补充提出评审内容/评分标准/评审方法（按项目及实际情况分档或者其他评分评审方式）</w:t>
            </w:r>
          </w:p>
        </w:tc>
      </w:tr>
      <w:tr w:rsidR="003536BD" w:rsidRPr="00871A69" w14:paraId="121C353B"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C4A15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129575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DDF87F3" w14:textId="77777777" w:rsidR="003536BD" w:rsidRDefault="003536BD" w:rsidP="003536BD">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技术符合性</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（已批量供货件）</w:t>
            </w:r>
          </w:p>
          <w:p w14:paraId="5A08FA3A" w14:textId="4F3ACC82" w:rsidR="00EA09AD" w:rsidRPr="00EA09AD" w:rsidRDefault="00EA09AD" w:rsidP="00EA09AD">
            <w:pPr>
              <w:widowControl/>
              <w:jc w:val="left"/>
              <w:rPr>
                <w:rFonts w:ascii="宋体" w:hAnsi="宋体" w:cs="宋体" w:hint="eastAsia"/>
                <w:b/>
                <w:bCs/>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nil"/>
              <w:left w:val="nil"/>
              <w:bottom w:val="single" w:sz="4" w:space="0" w:color="auto"/>
              <w:right w:val="single" w:sz="4" w:space="0" w:color="auto"/>
            </w:tcBorders>
            <w:vAlign w:val="center"/>
            <w:hideMark/>
          </w:tcPr>
          <w:p w14:paraId="25745784" w14:textId="0C8D4CC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nil"/>
              <w:left w:val="nil"/>
              <w:bottom w:val="single" w:sz="4" w:space="0" w:color="auto"/>
              <w:right w:val="single" w:sz="4" w:space="0" w:color="auto"/>
            </w:tcBorders>
            <w:vAlign w:val="center"/>
            <w:hideMark/>
          </w:tcPr>
          <w:p w14:paraId="7B4E31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必须满足技术要求的规定</w:t>
            </w:r>
          </w:p>
        </w:tc>
        <w:tc>
          <w:tcPr>
            <w:tcW w:w="1829" w:type="pct"/>
            <w:tcBorders>
              <w:top w:val="nil"/>
              <w:left w:val="nil"/>
              <w:bottom w:val="single" w:sz="4" w:space="0" w:color="auto"/>
              <w:right w:val="single" w:sz="4" w:space="0" w:color="auto"/>
            </w:tcBorders>
            <w:vAlign w:val="center"/>
            <w:hideMark/>
          </w:tcPr>
          <w:p w14:paraId="1F28B86F" w14:textId="77777777" w:rsidR="00CA2B21"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对金龙技术协议、技术要求、国家&amp;行业标准的响应情况</w:t>
            </w:r>
            <w:r w:rsidRPr="00CA2B21">
              <w:rPr>
                <w:rFonts w:ascii="等线" w:eastAsia="等线" w:hAnsi="等线" w:cs="宋体" w:hint="eastAsia"/>
                <w:b/>
                <w:bCs/>
                <w:color w:val="000000"/>
                <w:kern w:val="0"/>
                <w:sz w:val="15"/>
                <w:szCs w:val="15"/>
              </w:rPr>
              <w:t>-提供招标项目技术相关协议无偏移的-盖章</w:t>
            </w:r>
          </w:p>
          <w:p w14:paraId="01D2BCB1" w14:textId="78382A20" w:rsidR="003536BD" w:rsidRPr="00871A69"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2、</w:t>
            </w:r>
            <w:r w:rsidR="003536BD" w:rsidRPr="003536BD">
              <w:rPr>
                <w:rFonts w:ascii="等线" w:eastAsia="等线" w:hAnsi="等线" w:cs="宋体" w:hint="eastAsia"/>
                <w:b/>
                <w:bCs/>
                <w:color w:val="000000"/>
                <w:kern w:val="0"/>
                <w:sz w:val="15"/>
                <w:szCs w:val="15"/>
              </w:rPr>
              <w:t>根据技术协议/要求提供相应的佐证材料（主要涉及的软、硬件，相关配套设备及人员介绍）</w:t>
            </w:r>
          </w:p>
        </w:tc>
        <w:tc>
          <w:tcPr>
            <w:tcW w:w="479" w:type="pct"/>
            <w:vMerge/>
            <w:tcBorders>
              <w:top w:val="nil"/>
              <w:left w:val="single" w:sz="4" w:space="0" w:color="auto"/>
              <w:bottom w:val="single" w:sz="4" w:space="0" w:color="auto"/>
              <w:right w:val="single" w:sz="4" w:space="0" w:color="auto"/>
            </w:tcBorders>
            <w:vAlign w:val="center"/>
            <w:hideMark/>
          </w:tcPr>
          <w:p w14:paraId="0C9D85A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4FF194E" w14:textId="77777777" w:rsidTr="00C3109C">
        <w:trPr>
          <w:trHeight w:val="2166"/>
        </w:trPr>
        <w:tc>
          <w:tcPr>
            <w:tcW w:w="160" w:type="pct"/>
            <w:vMerge/>
            <w:tcBorders>
              <w:top w:val="nil"/>
              <w:left w:val="single" w:sz="4" w:space="0" w:color="auto"/>
              <w:bottom w:val="single" w:sz="4" w:space="0" w:color="auto"/>
              <w:right w:val="single" w:sz="4" w:space="0" w:color="auto"/>
            </w:tcBorders>
            <w:vAlign w:val="center"/>
            <w:hideMark/>
          </w:tcPr>
          <w:p w14:paraId="4035A8E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59EB1E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41C36BA" w14:textId="0A800ACD"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237" w:type="pct"/>
            <w:tcBorders>
              <w:top w:val="nil"/>
              <w:left w:val="nil"/>
              <w:bottom w:val="single" w:sz="4" w:space="0" w:color="auto"/>
              <w:right w:val="single" w:sz="4" w:space="0" w:color="auto"/>
            </w:tcBorders>
            <w:vAlign w:val="center"/>
            <w:hideMark/>
          </w:tcPr>
          <w:p w14:paraId="196C3372" w14:textId="17D6E23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6FE66E4" w14:textId="5DB5A0C2"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w:t>
            </w:r>
            <w:r>
              <w:rPr>
                <w:rFonts w:ascii="等线" w:eastAsia="等线" w:hAnsi="等线" w:cs="宋体" w:hint="eastAsia"/>
                <w:b/>
                <w:bCs/>
                <w:color w:val="0000FF"/>
                <w:kern w:val="0"/>
                <w:sz w:val="15"/>
                <w:szCs w:val="15"/>
              </w:rPr>
              <w:t>技术</w:t>
            </w:r>
            <w:r w:rsidRPr="00871A69">
              <w:rPr>
                <w:rFonts w:ascii="等线" w:eastAsia="等线" w:hAnsi="等线" w:cs="宋体" w:hint="eastAsia"/>
                <w:b/>
                <w:bCs/>
                <w:color w:val="0000FF"/>
                <w:kern w:val="0"/>
                <w:sz w:val="15"/>
                <w:szCs w:val="15"/>
              </w:rPr>
              <w:t>开发</w:t>
            </w:r>
            <w:r>
              <w:rPr>
                <w:rFonts w:ascii="等线" w:eastAsia="等线" w:hAnsi="等线" w:cs="宋体" w:hint="eastAsia"/>
                <w:b/>
                <w:bCs/>
                <w:color w:val="0000FF"/>
                <w:kern w:val="0"/>
                <w:sz w:val="15"/>
                <w:szCs w:val="15"/>
              </w:rPr>
              <w:t>/配套</w:t>
            </w:r>
            <w:r w:rsidRPr="00871A69">
              <w:rPr>
                <w:rFonts w:ascii="等线" w:eastAsia="等线" w:hAnsi="等线" w:cs="宋体" w:hint="eastAsia"/>
                <w:b/>
                <w:bCs/>
                <w:color w:val="0000FF"/>
                <w:kern w:val="0"/>
                <w:sz w:val="15"/>
                <w:szCs w:val="15"/>
              </w:rPr>
              <w:t>过程管理跟据项目的情况由技术制定评审内容和评审标准或要求投标方的案例方案进行评分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0CC7E6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701AD1FE" w14:textId="06C3C518"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1.技术总协议、开发周期及各主要关键节点方案；</w:t>
            </w:r>
          </w:p>
          <w:p w14:paraId="4FF6F8AE"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50AF0B5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48BE27CC" w14:textId="66530A8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c>
          <w:tcPr>
            <w:tcW w:w="479" w:type="pct"/>
            <w:vMerge/>
            <w:tcBorders>
              <w:top w:val="nil"/>
              <w:left w:val="single" w:sz="4" w:space="0" w:color="auto"/>
              <w:bottom w:val="single" w:sz="4" w:space="0" w:color="auto"/>
              <w:right w:val="single" w:sz="4" w:space="0" w:color="auto"/>
            </w:tcBorders>
            <w:vAlign w:val="center"/>
            <w:hideMark/>
          </w:tcPr>
          <w:p w14:paraId="4209975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C3109C" w:rsidRPr="00871A69" w14:paraId="4D9AFEC7" w14:textId="77777777" w:rsidTr="00C3109C">
        <w:trPr>
          <w:trHeight w:val="573"/>
        </w:trPr>
        <w:tc>
          <w:tcPr>
            <w:tcW w:w="160" w:type="pct"/>
            <w:vMerge/>
            <w:tcBorders>
              <w:top w:val="nil"/>
              <w:left w:val="single" w:sz="4" w:space="0" w:color="auto"/>
              <w:bottom w:val="single" w:sz="4" w:space="0" w:color="auto"/>
              <w:right w:val="single" w:sz="4" w:space="0" w:color="auto"/>
            </w:tcBorders>
            <w:vAlign w:val="center"/>
          </w:tcPr>
          <w:p w14:paraId="41A43C41"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54A863AD"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5B04CA6C" w14:textId="5A9712D4" w:rsidR="00C3109C" w:rsidRPr="00A23D2B" w:rsidRDefault="00C3109C" w:rsidP="00C3109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237" w:type="pct"/>
            <w:tcBorders>
              <w:top w:val="nil"/>
              <w:left w:val="nil"/>
              <w:bottom w:val="single" w:sz="4" w:space="0" w:color="auto"/>
              <w:right w:val="single" w:sz="4" w:space="0" w:color="auto"/>
            </w:tcBorders>
            <w:vAlign w:val="center"/>
          </w:tcPr>
          <w:p w14:paraId="61D6849F" w14:textId="70BA3B0F" w:rsidR="00C3109C" w:rsidRPr="0098516E" w:rsidRDefault="00C3109C" w:rsidP="00C3109C">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6E00F598" w14:textId="77777777" w:rsidR="00CA2B21" w:rsidRDefault="00C3109C" w:rsidP="00C3109C">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积极配合及响应需求工程研究院门的新技术开发、新状态变更、优化改进，联合试制试验；</w:t>
            </w:r>
          </w:p>
          <w:p w14:paraId="7DAABD78" w14:textId="0B8AFC62" w:rsidR="00C3109C" w:rsidRPr="00871A69" w:rsidRDefault="00C3109C" w:rsidP="00C3109C">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及时提供行业先进技术，联合开发推广；</w:t>
            </w:r>
          </w:p>
        </w:tc>
        <w:tc>
          <w:tcPr>
            <w:tcW w:w="1829" w:type="pct"/>
            <w:tcBorders>
              <w:top w:val="nil"/>
              <w:left w:val="nil"/>
              <w:bottom w:val="single" w:sz="4" w:space="0" w:color="auto"/>
              <w:right w:val="single" w:sz="4" w:space="0" w:color="auto"/>
            </w:tcBorders>
            <w:vAlign w:val="center"/>
          </w:tcPr>
          <w:p w14:paraId="3763D354"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0BAF2106"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2、及时提供行业先进技术，联合开发推广的承诺；</w:t>
            </w:r>
          </w:p>
          <w:p w14:paraId="1A33B283" w14:textId="5368876A"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000000"/>
                <w:kern w:val="0"/>
                <w:sz w:val="15"/>
                <w:szCs w:val="15"/>
                <w:highlight w:val="yellow"/>
              </w:rPr>
              <w:t>3、</w:t>
            </w:r>
            <w:r w:rsidR="00CA2B21" w:rsidRPr="00CA2B21">
              <w:rPr>
                <w:rFonts w:ascii="等线" w:eastAsia="等线" w:hAnsi="等线" w:cs="宋体" w:hint="eastAsia"/>
                <w:b/>
                <w:bCs/>
                <w:color w:val="000000"/>
                <w:kern w:val="0"/>
                <w:sz w:val="15"/>
                <w:szCs w:val="15"/>
                <w:highlight w:val="yellow"/>
              </w:rPr>
              <w:t>近3年技术/服务改进&amp;创新投入支出情况-盖章</w:t>
            </w:r>
          </w:p>
        </w:tc>
        <w:tc>
          <w:tcPr>
            <w:tcW w:w="479" w:type="pct"/>
            <w:vMerge/>
            <w:tcBorders>
              <w:top w:val="nil"/>
              <w:left w:val="single" w:sz="4" w:space="0" w:color="auto"/>
              <w:bottom w:val="single" w:sz="4" w:space="0" w:color="auto"/>
              <w:right w:val="single" w:sz="4" w:space="0" w:color="auto"/>
            </w:tcBorders>
            <w:vAlign w:val="center"/>
          </w:tcPr>
          <w:p w14:paraId="4C540044"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C3109C" w:rsidRPr="00871A69" w14:paraId="1F694FB5"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497A8A1F"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D11975B"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5D2350" w14:textId="77777777"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技术加分项-</w:t>
            </w:r>
          </w:p>
          <w:p w14:paraId="26E884EE" w14:textId="6220C08D"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技术企业核心竞争力及知识产权能力</w:t>
            </w:r>
          </w:p>
        </w:tc>
        <w:tc>
          <w:tcPr>
            <w:tcW w:w="237" w:type="pct"/>
            <w:tcBorders>
              <w:top w:val="nil"/>
              <w:left w:val="nil"/>
              <w:bottom w:val="single" w:sz="4" w:space="0" w:color="auto"/>
              <w:right w:val="single" w:sz="4" w:space="0" w:color="auto"/>
            </w:tcBorders>
            <w:vAlign w:val="center"/>
            <w:hideMark/>
          </w:tcPr>
          <w:p w14:paraId="41407680" w14:textId="19B796AE" w:rsidR="00C3109C" w:rsidRPr="00C3109C" w:rsidRDefault="00C3109C" w:rsidP="00C3109C">
            <w:pPr>
              <w:widowControl/>
              <w:spacing w:line="240" w:lineRule="exact"/>
              <w:jc w:val="center"/>
              <w:rPr>
                <w:rFonts w:ascii="等线" w:eastAsia="等线" w:hAnsi="等线" w:cs="宋体" w:hint="eastAsia"/>
                <w:b/>
                <w:bCs/>
                <w:color w:val="000000"/>
                <w:kern w:val="0"/>
                <w:szCs w:val="21"/>
                <w:highlight w:val="yellow"/>
              </w:rPr>
            </w:pPr>
            <w:r w:rsidRPr="00C3109C">
              <w:rPr>
                <w:rFonts w:ascii="等线" w:eastAsia="等线" w:hAnsi="等线" w:cs="宋体" w:hint="eastAsia"/>
                <w:b/>
                <w:bCs/>
                <w:color w:val="000000"/>
                <w:kern w:val="0"/>
                <w:sz w:val="15"/>
                <w:szCs w:val="15"/>
                <w:highlight w:val="yellow"/>
              </w:rPr>
              <w:t>▲</w:t>
            </w:r>
          </w:p>
        </w:tc>
        <w:tc>
          <w:tcPr>
            <w:tcW w:w="1169" w:type="pct"/>
            <w:tcBorders>
              <w:top w:val="nil"/>
              <w:left w:val="nil"/>
              <w:bottom w:val="single" w:sz="4" w:space="0" w:color="auto"/>
              <w:right w:val="single" w:sz="4" w:space="0" w:color="auto"/>
            </w:tcBorders>
            <w:vAlign w:val="center"/>
            <w:hideMark/>
          </w:tcPr>
          <w:p w14:paraId="610EF6BF" w14:textId="2446705A"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相关发明专利、实用新型专利、外观专利等，相应行业、国家规范起草者等证明材料</w:t>
            </w:r>
          </w:p>
        </w:tc>
        <w:tc>
          <w:tcPr>
            <w:tcW w:w="1829" w:type="pct"/>
            <w:tcBorders>
              <w:top w:val="nil"/>
              <w:left w:val="nil"/>
              <w:bottom w:val="single" w:sz="4" w:space="0" w:color="auto"/>
              <w:right w:val="single" w:sz="4" w:space="0" w:color="auto"/>
            </w:tcBorders>
            <w:vAlign w:val="center"/>
            <w:hideMark/>
          </w:tcPr>
          <w:p w14:paraId="161CECF5" w14:textId="67F8ED00"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与项目相关的发明专利、实用新型专利、外观专利等，相应行业、国家规范起草者等技术创新&amp;知识产权能力证明材料</w:t>
            </w:r>
          </w:p>
        </w:tc>
        <w:tc>
          <w:tcPr>
            <w:tcW w:w="479" w:type="pct"/>
            <w:vMerge/>
            <w:tcBorders>
              <w:top w:val="nil"/>
              <w:left w:val="single" w:sz="4" w:space="0" w:color="auto"/>
              <w:bottom w:val="single" w:sz="4" w:space="0" w:color="auto"/>
              <w:right w:val="single" w:sz="4" w:space="0" w:color="auto"/>
            </w:tcBorders>
            <w:vAlign w:val="center"/>
            <w:hideMark/>
          </w:tcPr>
          <w:p w14:paraId="6EBB383C"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3536BD" w:rsidRPr="00871A69" w14:paraId="426E2054" w14:textId="77777777" w:rsidTr="0098516E">
        <w:trPr>
          <w:trHeight w:val="720"/>
        </w:trPr>
        <w:tc>
          <w:tcPr>
            <w:tcW w:w="160" w:type="pct"/>
            <w:vMerge w:val="restart"/>
            <w:tcBorders>
              <w:top w:val="nil"/>
              <w:left w:val="single" w:sz="4" w:space="0" w:color="auto"/>
              <w:bottom w:val="single" w:sz="4" w:space="0" w:color="auto"/>
              <w:right w:val="single" w:sz="4" w:space="0" w:color="auto"/>
            </w:tcBorders>
            <w:vAlign w:val="center"/>
            <w:hideMark/>
          </w:tcPr>
          <w:p w14:paraId="26239A9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408" w:type="pct"/>
            <w:vMerge w:val="restart"/>
            <w:tcBorders>
              <w:top w:val="nil"/>
              <w:left w:val="single" w:sz="4" w:space="0" w:color="auto"/>
              <w:bottom w:val="single" w:sz="4" w:space="0" w:color="auto"/>
              <w:right w:val="single" w:sz="4" w:space="0" w:color="auto"/>
            </w:tcBorders>
            <w:vAlign w:val="center"/>
            <w:hideMark/>
          </w:tcPr>
          <w:p w14:paraId="3EEF33E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718" w:type="pct"/>
            <w:tcBorders>
              <w:top w:val="nil"/>
              <w:left w:val="nil"/>
              <w:bottom w:val="single" w:sz="4" w:space="0" w:color="auto"/>
              <w:right w:val="single" w:sz="4" w:space="0" w:color="auto"/>
            </w:tcBorders>
            <w:vAlign w:val="center"/>
            <w:hideMark/>
          </w:tcPr>
          <w:p w14:paraId="79A8027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品质保证体系</w:t>
            </w:r>
          </w:p>
        </w:tc>
        <w:tc>
          <w:tcPr>
            <w:tcW w:w="237" w:type="pct"/>
            <w:tcBorders>
              <w:top w:val="nil"/>
              <w:left w:val="nil"/>
              <w:bottom w:val="single" w:sz="4" w:space="0" w:color="auto"/>
              <w:right w:val="single" w:sz="4" w:space="0" w:color="auto"/>
            </w:tcBorders>
            <w:vAlign w:val="center"/>
            <w:hideMark/>
          </w:tcPr>
          <w:p w14:paraId="3D7329E8" w14:textId="3D7D7BB5"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72A6F5D"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关键件</w:t>
            </w:r>
            <w:r w:rsidR="00617A00">
              <w:rPr>
                <w:rFonts w:ascii="等线" w:eastAsia="等线" w:hAnsi="等线" w:cs="宋体" w:hint="eastAsia"/>
                <w:b/>
                <w:bCs/>
                <w:color w:val="000000"/>
                <w:kern w:val="0"/>
                <w:sz w:val="15"/>
                <w:szCs w:val="15"/>
              </w:rPr>
              <w:t>&amp;重要件</w:t>
            </w:r>
            <w:r w:rsidRPr="00871A69">
              <w:rPr>
                <w:rFonts w:ascii="等线" w:eastAsia="等线" w:hAnsi="等线" w:cs="宋体" w:hint="eastAsia"/>
                <w:b/>
                <w:bCs/>
                <w:color w:val="000000"/>
                <w:kern w:val="0"/>
                <w:sz w:val="15"/>
                <w:szCs w:val="15"/>
              </w:rPr>
              <w:t>通过IATF16949质量管理体系认证</w:t>
            </w:r>
          </w:p>
          <w:p w14:paraId="3A3B59BE" w14:textId="77777777" w:rsidR="00CA2B21" w:rsidRDefault="00617A00"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一般件</w:t>
            </w:r>
            <w:r w:rsidR="003536BD" w:rsidRPr="00871A69">
              <w:rPr>
                <w:rFonts w:ascii="等线" w:eastAsia="等线" w:hAnsi="等线" w:cs="宋体" w:hint="eastAsia"/>
                <w:b/>
                <w:bCs/>
                <w:color w:val="000000"/>
                <w:kern w:val="0"/>
                <w:sz w:val="15"/>
                <w:szCs w:val="15"/>
              </w:rPr>
              <w:t>通过ISO9001质量管理体系认证</w:t>
            </w:r>
          </w:p>
          <w:p w14:paraId="061B763D" w14:textId="41000E8F"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必要时3C、</w:t>
            </w:r>
            <w:proofErr w:type="spellStart"/>
            <w:r w:rsidRPr="00871A69">
              <w:rPr>
                <w:rFonts w:ascii="等线" w:eastAsia="等线" w:hAnsi="等线" w:cs="宋体" w:hint="eastAsia"/>
                <w:b/>
                <w:bCs/>
                <w:color w:val="000000"/>
                <w:kern w:val="0"/>
                <w:sz w:val="15"/>
                <w:szCs w:val="15"/>
              </w:rPr>
              <w:t>eMark</w:t>
            </w:r>
            <w:proofErr w:type="spellEnd"/>
            <w:r w:rsidRPr="00871A69">
              <w:rPr>
                <w:rFonts w:ascii="等线" w:eastAsia="等线" w:hAnsi="等线" w:cs="宋体" w:hint="eastAsia"/>
                <w:b/>
                <w:bCs/>
                <w:color w:val="000000"/>
                <w:kern w:val="0"/>
                <w:sz w:val="15"/>
                <w:szCs w:val="15"/>
              </w:rPr>
              <w:t>等认证需提供证书</w:t>
            </w:r>
          </w:p>
        </w:tc>
        <w:tc>
          <w:tcPr>
            <w:tcW w:w="1829" w:type="pct"/>
            <w:tcBorders>
              <w:top w:val="nil"/>
              <w:left w:val="nil"/>
              <w:bottom w:val="single" w:sz="4" w:space="0" w:color="auto"/>
              <w:right w:val="single" w:sz="4" w:space="0" w:color="auto"/>
            </w:tcBorders>
            <w:vAlign w:val="center"/>
            <w:hideMark/>
          </w:tcPr>
          <w:p w14:paraId="6693A42D" w14:textId="32111CDA"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c>
          <w:tcPr>
            <w:tcW w:w="479" w:type="pct"/>
            <w:vMerge w:val="restart"/>
            <w:tcBorders>
              <w:top w:val="nil"/>
              <w:left w:val="single" w:sz="4" w:space="0" w:color="auto"/>
              <w:bottom w:val="single" w:sz="4" w:space="0" w:color="auto"/>
              <w:right w:val="single" w:sz="4" w:space="0" w:color="auto"/>
            </w:tcBorders>
            <w:vAlign w:val="center"/>
            <w:hideMark/>
          </w:tcPr>
          <w:p w14:paraId="490E3E05"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proofErr w:type="gramStart"/>
            <w:r w:rsidRPr="00871A69">
              <w:rPr>
                <w:rFonts w:ascii="等线" w:eastAsia="等线" w:hAnsi="等线" w:cs="宋体" w:hint="eastAsia"/>
                <w:color w:val="000000"/>
                <w:kern w:val="0"/>
                <w:sz w:val="15"/>
                <w:szCs w:val="15"/>
              </w:rPr>
              <w:t>由品管</w:t>
            </w:r>
            <w:proofErr w:type="gramEnd"/>
            <w:r w:rsidRPr="00871A69">
              <w:rPr>
                <w:rFonts w:ascii="等线" w:eastAsia="等线" w:hAnsi="等线" w:cs="宋体" w:hint="eastAsia"/>
                <w:color w:val="000000"/>
                <w:kern w:val="0"/>
                <w:sz w:val="15"/>
                <w:szCs w:val="15"/>
              </w:rPr>
              <w:t>部门补充提出评审内容/评分标准/评审方法（按项目及实际情况分档或者其他评分评审方式）</w:t>
            </w:r>
          </w:p>
        </w:tc>
      </w:tr>
      <w:tr w:rsidR="003536BD" w:rsidRPr="00871A69" w14:paraId="42F7CB06"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15DB20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27C28C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035EBB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237" w:type="pct"/>
            <w:tcBorders>
              <w:top w:val="nil"/>
              <w:left w:val="nil"/>
              <w:bottom w:val="single" w:sz="4" w:space="0" w:color="auto"/>
              <w:right w:val="single" w:sz="4" w:space="0" w:color="auto"/>
            </w:tcBorders>
            <w:vAlign w:val="center"/>
            <w:hideMark/>
          </w:tcPr>
          <w:p w14:paraId="6FA0512C" w14:textId="5D51A2B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7456FDB1" w14:textId="53C92881" w:rsidR="003536BD" w:rsidRPr="00871A69" w:rsidRDefault="000224B1" w:rsidP="003536BD">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KSY03项目零部件招标质量要求</w:t>
            </w:r>
          </w:p>
        </w:tc>
        <w:tc>
          <w:tcPr>
            <w:tcW w:w="1829" w:type="pct"/>
            <w:tcBorders>
              <w:top w:val="nil"/>
              <w:left w:val="nil"/>
              <w:bottom w:val="single" w:sz="4" w:space="0" w:color="auto"/>
              <w:right w:val="single" w:sz="4" w:space="0" w:color="auto"/>
            </w:tcBorders>
            <w:vAlign w:val="center"/>
            <w:hideMark/>
          </w:tcPr>
          <w:p w14:paraId="484F611E" w14:textId="0A642805" w:rsidR="003536BD" w:rsidRPr="00871A69" w:rsidRDefault="000224B1" w:rsidP="003536BD">
            <w:pPr>
              <w:widowControl/>
              <w:spacing w:line="240" w:lineRule="exact"/>
              <w:jc w:val="left"/>
              <w:rPr>
                <w:rFonts w:ascii="等线" w:eastAsia="等线" w:hAnsi="等线" w:cs="宋体" w:hint="eastAsia"/>
                <w:b/>
                <w:bCs/>
                <w:color w:val="000000"/>
                <w:kern w:val="0"/>
                <w:sz w:val="15"/>
                <w:szCs w:val="15"/>
              </w:rPr>
            </w:pPr>
            <w:r w:rsidRPr="000224B1">
              <w:rPr>
                <w:rFonts w:ascii="等线" w:eastAsia="等线" w:hAnsi="等线" w:cs="宋体" w:hint="eastAsia"/>
                <w:b/>
                <w:bCs/>
                <w:color w:val="000000"/>
                <w:kern w:val="0"/>
                <w:sz w:val="15"/>
                <w:szCs w:val="15"/>
              </w:rPr>
              <w:t>承诺达成“KSY03项目零部件招标质量要求”，并加盖公司公章</w:t>
            </w:r>
          </w:p>
        </w:tc>
        <w:tc>
          <w:tcPr>
            <w:tcW w:w="479" w:type="pct"/>
            <w:vMerge/>
            <w:tcBorders>
              <w:top w:val="nil"/>
              <w:left w:val="single" w:sz="4" w:space="0" w:color="auto"/>
              <w:bottom w:val="single" w:sz="4" w:space="0" w:color="auto"/>
              <w:right w:val="single" w:sz="4" w:space="0" w:color="auto"/>
            </w:tcBorders>
            <w:vAlign w:val="center"/>
            <w:hideMark/>
          </w:tcPr>
          <w:p w14:paraId="284D927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2E3031" w14:textId="77777777" w:rsidTr="0098516E">
        <w:trPr>
          <w:trHeight w:val="1200"/>
        </w:trPr>
        <w:tc>
          <w:tcPr>
            <w:tcW w:w="160" w:type="pct"/>
            <w:vMerge/>
            <w:tcBorders>
              <w:top w:val="nil"/>
              <w:left w:val="single" w:sz="4" w:space="0" w:color="auto"/>
              <w:bottom w:val="single" w:sz="4" w:space="0" w:color="auto"/>
              <w:right w:val="single" w:sz="4" w:space="0" w:color="auto"/>
            </w:tcBorders>
            <w:vAlign w:val="center"/>
            <w:hideMark/>
          </w:tcPr>
          <w:p w14:paraId="3734741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256075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96594C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237" w:type="pct"/>
            <w:tcBorders>
              <w:top w:val="nil"/>
              <w:left w:val="nil"/>
              <w:bottom w:val="single" w:sz="4" w:space="0" w:color="auto"/>
              <w:right w:val="single" w:sz="4" w:space="0" w:color="auto"/>
            </w:tcBorders>
            <w:vAlign w:val="center"/>
            <w:hideMark/>
          </w:tcPr>
          <w:p w14:paraId="7908E12A" w14:textId="6E2E996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B2BD5" w14:textId="226E220F" w:rsidR="000224B1" w:rsidRPr="00EA09AD" w:rsidRDefault="003536BD" w:rsidP="000224B1">
            <w:pPr>
              <w:widowControl/>
              <w:jc w:val="left"/>
              <w:rPr>
                <w:rFonts w:ascii="宋体" w:hAnsi="宋体" w:cs="宋体" w:hint="eastAsia"/>
                <w:b/>
                <w:bCs/>
                <w:color w:val="000000"/>
                <w:kern w:val="0"/>
                <w:sz w:val="20"/>
              </w:rPr>
            </w:pPr>
            <w:r w:rsidRPr="00871A69">
              <w:rPr>
                <w:rFonts w:ascii="等线" w:eastAsia="等线" w:hAnsi="等线" w:cs="宋体" w:hint="eastAsia"/>
                <w:b/>
                <w:bCs/>
                <w:color w:val="0000FF"/>
                <w:kern w:val="0"/>
                <w:sz w:val="15"/>
                <w:szCs w:val="15"/>
              </w:rPr>
              <w:t>产品一致性控制策划</w:t>
            </w:r>
          </w:p>
          <w:p w14:paraId="64B310C6" w14:textId="11F32F48" w:rsidR="00EA09AD" w:rsidRPr="00EA09AD" w:rsidRDefault="00EA09AD" w:rsidP="00EA09AD">
            <w:pPr>
              <w:widowControl/>
              <w:jc w:val="left"/>
              <w:rPr>
                <w:rFonts w:ascii="宋体" w:hAnsi="宋体" w:cs="宋体" w:hint="eastAsia"/>
                <w:b/>
                <w:bCs/>
                <w:color w:val="000000"/>
                <w:kern w:val="0"/>
                <w:sz w:val="20"/>
              </w:rPr>
            </w:pPr>
          </w:p>
        </w:tc>
        <w:tc>
          <w:tcPr>
            <w:tcW w:w="1829" w:type="pct"/>
            <w:tcBorders>
              <w:top w:val="nil"/>
              <w:left w:val="nil"/>
              <w:bottom w:val="single" w:sz="4" w:space="0" w:color="auto"/>
              <w:right w:val="single" w:sz="4" w:space="0" w:color="auto"/>
            </w:tcBorders>
            <w:vAlign w:val="center"/>
            <w:hideMark/>
          </w:tcPr>
          <w:p w14:paraId="5E785C79"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1、提供类似产品质量策划方案（尺寸、功能、外观、原材料、加工方法及关键参数控制）</w:t>
            </w:r>
          </w:p>
          <w:p w14:paraId="4A807894"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2、提供产品一致性控制计划</w:t>
            </w:r>
          </w:p>
          <w:p w14:paraId="44977A55" w14:textId="3D9EB1D0" w:rsidR="003536BD" w:rsidRPr="003536BD"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3、针对关键件重要件提供产品可</w:t>
            </w:r>
            <w:proofErr w:type="gramStart"/>
            <w:r w:rsidRPr="000224B1">
              <w:rPr>
                <w:rFonts w:ascii="等线" w:eastAsia="等线" w:hAnsi="等线" w:cs="宋体" w:hint="eastAsia"/>
                <w:b/>
                <w:bCs/>
                <w:color w:val="0000FF"/>
                <w:kern w:val="0"/>
                <w:sz w:val="15"/>
                <w:szCs w:val="15"/>
              </w:rPr>
              <w:t>追溯性管控</w:t>
            </w:r>
            <w:proofErr w:type="gramEnd"/>
            <w:r w:rsidRPr="000224B1">
              <w:rPr>
                <w:rFonts w:ascii="等线" w:eastAsia="等线" w:hAnsi="等线" w:cs="宋体" w:hint="eastAsia"/>
                <w:b/>
                <w:bCs/>
                <w:color w:val="0000FF"/>
                <w:kern w:val="0"/>
                <w:sz w:val="15"/>
                <w:szCs w:val="15"/>
              </w:rPr>
              <w:t>系统说明，并保证能与我司的产品追溯系统对接</w:t>
            </w:r>
          </w:p>
        </w:tc>
        <w:tc>
          <w:tcPr>
            <w:tcW w:w="479" w:type="pct"/>
            <w:vMerge/>
            <w:tcBorders>
              <w:top w:val="nil"/>
              <w:left w:val="single" w:sz="4" w:space="0" w:color="auto"/>
              <w:bottom w:val="single" w:sz="4" w:space="0" w:color="auto"/>
              <w:right w:val="single" w:sz="4" w:space="0" w:color="auto"/>
            </w:tcBorders>
            <w:vAlign w:val="center"/>
            <w:hideMark/>
          </w:tcPr>
          <w:p w14:paraId="023CF922"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3F05235"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1EFBB36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91E3AA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57BDEAE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237" w:type="pct"/>
            <w:tcBorders>
              <w:top w:val="nil"/>
              <w:left w:val="nil"/>
              <w:bottom w:val="single" w:sz="4" w:space="0" w:color="auto"/>
              <w:right w:val="single" w:sz="4" w:space="0" w:color="auto"/>
            </w:tcBorders>
            <w:vAlign w:val="center"/>
            <w:hideMark/>
          </w:tcPr>
          <w:p w14:paraId="2BE92A2F" w14:textId="44E5EE7A"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13D9112"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第三方检测报告</w:t>
            </w:r>
            <w:r w:rsidRPr="00871A69">
              <w:rPr>
                <w:rFonts w:ascii="等线" w:eastAsia="等线" w:hAnsi="等线" w:cs="宋体" w:hint="eastAsia"/>
                <w:b/>
                <w:bCs/>
                <w:color w:val="000000"/>
                <w:kern w:val="0"/>
                <w:sz w:val="15"/>
                <w:szCs w:val="15"/>
              </w:rPr>
              <w:t>产品</w:t>
            </w:r>
          </w:p>
          <w:p w14:paraId="2B04227E" w14:textId="2B94C648"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产品关键特性清单及</w:t>
            </w:r>
            <w:r w:rsidRPr="00871A69">
              <w:rPr>
                <w:rFonts w:ascii="等线" w:eastAsia="等线" w:hAnsi="等线" w:cs="宋体" w:hint="eastAsia"/>
                <w:b/>
                <w:bCs/>
                <w:color w:val="000000"/>
                <w:kern w:val="0"/>
                <w:sz w:val="15"/>
                <w:szCs w:val="15"/>
              </w:rPr>
              <w:t>检测设备及方法</w:t>
            </w:r>
          </w:p>
        </w:tc>
        <w:tc>
          <w:tcPr>
            <w:tcW w:w="1829" w:type="pct"/>
            <w:tcBorders>
              <w:top w:val="nil"/>
              <w:left w:val="nil"/>
              <w:bottom w:val="single" w:sz="4" w:space="0" w:color="auto"/>
              <w:right w:val="single" w:sz="4" w:space="0" w:color="auto"/>
            </w:tcBorders>
            <w:vAlign w:val="center"/>
            <w:hideMark/>
          </w:tcPr>
          <w:p w14:paraId="4001232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1、提供第三方检测报告（有效期在近3年内或产品检测报告承诺函），并附检测实验室资质证明；</w:t>
            </w:r>
          </w:p>
          <w:p w14:paraId="58AC184F" w14:textId="06AE45A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c>
          <w:tcPr>
            <w:tcW w:w="479" w:type="pct"/>
            <w:vMerge/>
            <w:tcBorders>
              <w:top w:val="nil"/>
              <w:left w:val="single" w:sz="4" w:space="0" w:color="auto"/>
              <w:bottom w:val="single" w:sz="4" w:space="0" w:color="auto"/>
              <w:right w:val="single" w:sz="4" w:space="0" w:color="auto"/>
            </w:tcBorders>
            <w:vAlign w:val="center"/>
            <w:hideMark/>
          </w:tcPr>
          <w:p w14:paraId="5D2D750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72CB374"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258E96F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A42682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0A2ABF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237" w:type="pct"/>
            <w:tcBorders>
              <w:top w:val="nil"/>
              <w:left w:val="nil"/>
              <w:bottom w:val="single" w:sz="4" w:space="0" w:color="auto"/>
              <w:right w:val="single" w:sz="4" w:space="0" w:color="auto"/>
            </w:tcBorders>
            <w:vAlign w:val="center"/>
            <w:hideMark/>
          </w:tcPr>
          <w:p w14:paraId="4BACBA2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C6DB784" w14:textId="7DB3B862"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供应商质量保障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hideMark/>
          </w:tcPr>
          <w:p w14:paraId="582624E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c>
          <w:tcPr>
            <w:tcW w:w="479" w:type="pct"/>
            <w:vMerge/>
            <w:tcBorders>
              <w:top w:val="nil"/>
              <w:left w:val="single" w:sz="4" w:space="0" w:color="auto"/>
              <w:bottom w:val="single" w:sz="4" w:space="0" w:color="auto"/>
              <w:right w:val="single" w:sz="4" w:space="0" w:color="auto"/>
            </w:tcBorders>
            <w:vAlign w:val="center"/>
            <w:hideMark/>
          </w:tcPr>
          <w:p w14:paraId="4A61DB7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9319AAB"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8ED39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FC2594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DE7EAE9"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237" w:type="pct"/>
            <w:tcBorders>
              <w:top w:val="nil"/>
              <w:left w:val="nil"/>
              <w:bottom w:val="single" w:sz="4" w:space="0" w:color="auto"/>
              <w:right w:val="single" w:sz="4" w:space="0" w:color="auto"/>
            </w:tcBorders>
            <w:vAlign w:val="center"/>
            <w:hideMark/>
          </w:tcPr>
          <w:p w14:paraId="652BB89F" w14:textId="435DA80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68CA5"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跟据同类物料品质改善或期望</w:t>
            </w:r>
            <w:proofErr w:type="gramStart"/>
            <w:r w:rsidRPr="00871A69">
              <w:rPr>
                <w:rFonts w:ascii="等线" w:eastAsia="等线" w:hAnsi="等线" w:cs="宋体" w:hint="eastAsia"/>
                <w:b/>
                <w:bCs/>
                <w:color w:val="0000FF"/>
                <w:kern w:val="0"/>
                <w:sz w:val="15"/>
                <w:szCs w:val="15"/>
              </w:rPr>
              <w:t>情况由品管</w:t>
            </w:r>
            <w:proofErr w:type="gramEnd"/>
            <w:r w:rsidRPr="00871A69">
              <w:rPr>
                <w:rFonts w:ascii="等线" w:eastAsia="等线" w:hAnsi="等线" w:cs="宋体" w:hint="eastAsia"/>
                <w:b/>
                <w:bCs/>
                <w:color w:val="0000FF"/>
                <w:kern w:val="0"/>
                <w:sz w:val="15"/>
                <w:szCs w:val="15"/>
              </w:rPr>
              <w:t>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07907AF2" w14:textId="3E5D5FA5" w:rsidR="003536BD" w:rsidRDefault="00935728"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提供相关供货产品的品质改善管理方案或流程范例-（环境、方法、设备、人员、测量、材料、设计等）</w:t>
            </w:r>
          </w:p>
          <w:p w14:paraId="685E6A75" w14:textId="57ED6BEA" w:rsidR="00935728" w:rsidRPr="00871A69" w:rsidRDefault="00935728" w:rsidP="003536BD">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FF0000"/>
                <w:kern w:val="0"/>
                <w:sz w:val="15"/>
                <w:szCs w:val="15"/>
                <w:highlight w:val="yellow"/>
              </w:rPr>
              <w:t>2、配合品管部门在产品质量异常时做改善响应及品质工程监察的承诺函</w:t>
            </w:r>
          </w:p>
        </w:tc>
        <w:tc>
          <w:tcPr>
            <w:tcW w:w="479" w:type="pct"/>
            <w:vMerge/>
            <w:tcBorders>
              <w:top w:val="nil"/>
              <w:left w:val="single" w:sz="4" w:space="0" w:color="auto"/>
              <w:bottom w:val="single" w:sz="4" w:space="0" w:color="auto"/>
              <w:right w:val="single" w:sz="4" w:space="0" w:color="auto"/>
            </w:tcBorders>
            <w:vAlign w:val="center"/>
            <w:hideMark/>
          </w:tcPr>
          <w:p w14:paraId="0927068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6FC4C6F"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F076C1C"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ACB4D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089C7AD" w14:textId="77777777" w:rsidR="00CA2B21" w:rsidRDefault="003536BD" w:rsidP="00CA2B21">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sidR="00CA2B21">
              <w:rPr>
                <w:rFonts w:ascii="等线" w:eastAsia="等线" w:hAnsi="等线" w:cs="宋体" w:hint="eastAsia"/>
                <w:b/>
                <w:bCs/>
                <w:color w:val="000000"/>
                <w:kern w:val="0"/>
                <w:sz w:val="15"/>
                <w:szCs w:val="15"/>
              </w:rPr>
              <w:t>-</w:t>
            </w:r>
          </w:p>
          <w:p w14:paraId="0473C2CF" w14:textId="20BE23AC" w:rsidR="003536BD" w:rsidRPr="00871A69" w:rsidRDefault="00CA2B21" w:rsidP="00CA2B21">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品质获奖项</w:t>
            </w:r>
          </w:p>
        </w:tc>
        <w:tc>
          <w:tcPr>
            <w:tcW w:w="237" w:type="pct"/>
            <w:tcBorders>
              <w:top w:val="nil"/>
              <w:left w:val="nil"/>
              <w:bottom w:val="single" w:sz="4" w:space="0" w:color="auto"/>
              <w:right w:val="single" w:sz="4" w:space="0" w:color="auto"/>
            </w:tcBorders>
            <w:vAlign w:val="center"/>
            <w:hideMark/>
          </w:tcPr>
          <w:p w14:paraId="680527CF"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8D51B4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684AD2E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12841590" w14:textId="1989A01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c>
          <w:tcPr>
            <w:tcW w:w="479" w:type="pct"/>
            <w:vMerge/>
            <w:tcBorders>
              <w:top w:val="nil"/>
              <w:left w:val="single" w:sz="4" w:space="0" w:color="auto"/>
              <w:bottom w:val="single" w:sz="4" w:space="0" w:color="auto"/>
              <w:right w:val="single" w:sz="4" w:space="0" w:color="auto"/>
            </w:tcBorders>
            <w:vAlign w:val="center"/>
            <w:hideMark/>
          </w:tcPr>
          <w:p w14:paraId="703BF39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187591D"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580D05E1"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408" w:type="pct"/>
            <w:vMerge w:val="restart"/>
            <w:tcBorders>
              <w:top w:val="nil"/>
              <w:left w:val="single" w:sz="4" w:space="0" w:color="auto"/>
              <w:bottom w:val="single" w:sz="4" w:space="0" w:color="auto"/>
              <w:right w:val="single" w:sz="4" w:space="0" w:color="auto"/>
            </w:tcBorders>
            <w:vAlign w:val="center"/>
            <w:hideMark/>
          </w:tcPr>
          <w:p w14:paraId="06A7747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718" w:type="pct"/>
            <w:tcBorders>
              <w:top w:val="nil"/>
              <w:left w:val="nil"/>
              <w:bottom w:val="single" w:sz="4" w:space="0" w:color="auto"/>
              <w:right w:val="single" w:sz="4" w:space="0" w:color="auto"/>
            </w:tcBorders>
            <w:vAlign w:val="center"/>
            <w:hideMark/>
          </w:tcPr>
          <w:p w14:paraId="612C9A87"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237" w:type="pct"/>
            <w:tcBorders>
              <w:top w:val="nil"/>
              <w:left w:val="nil"/>
              <w:bottom w:val="single" w:sz="4" w:space="0" w:color="auto"/>
              <w:right w:val="single" w:sz="4" w:space="0" w:color="auto"/>
            </w:tcBorders>
            <w:vAlign w:val="center"/>
            <w:hideMark/>
          </w:tcPr>
          <w:p w14:paraId="073112F3" w14:textId="77AA5368"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00B0A8F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7B299F7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w:t>
            </w:r>
          </w:p>
          <w:p w14:paraId="144E66B8" w14:textId="06D7C4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c>
          <w:tcPr>
            <w:tcW w:w="479" w:type="pct"/>
            <w:vMerge w:val="restart"/>
            <w:tcBorders>
              <w:top w:val="nil"/>
              <w:left w:val="single" w:sz="4" w:space="0" w:color="auto"/>
              <w:bottom w:val="single" w:sz="4" w:space="0" w:color="auto"/>
              <w:right w:val="single" w:sz="4" w:space="0" w:color="auto"/>
            </w:tcBorders>
            <w:vAlign w:val="center"/>
            <w:hideMark/>
          </w:tcPr>
          <w:p w14:paraId="1EC75EAA"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由供应部门补充提出评审内容/评分标准/评审方法（按项目及实际情况分档或者其他评分评审方式）</w:t>
            </w:r>
          </w:p>
        </w:tc>
      </w:tr>
      <w:tr w:rsidR="003536BD" w:rsidRPr="00871A69" w14:paraId="5C43947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0729C5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7E3AB7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434C3A0" w14:textId="26CA1292"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237" w:type="pct"/>
            <w:tcBorders>
              <w:top w:val="nil"/>
              <w:left w:val="nil"/>
              <w:bottom w:val="single" w:sz="4" w:space="0" w:color="auto"/>
              <w:right w:val="single" w:sz="4" w:space="0" w:color="auto"/>
            </w:tcBorders>
            <w:vAlign w:val="center"/>
            <w:hideMark/>
          </w:tcPr>
          <w:p w14:paraId="1741A619" w14:textId="5C4EB29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C8DBFC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跟据同类物料交货或期望情况由供应部门制定评审内容和评审标准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750440E9" w14:textId="5E8F15C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 指到货需求主机厂内（包含运输及休息日）的承诺函；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3F3B2D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E5C8DA6"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7A282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207A0A3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4E6D4DF" w14:textId="68C3FF1F"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237" w:type="pct"/>
            <w:tcBorders>
              <w:top w:val="nil"/>
              <w:left w:val="nil"/>
              <w:bottom w:val="single" w:sz="4" w:space="0" w:color="auto"/>
              <w:right w:val="single" w:sz="4" w:space="0" w:color="auto"/>
            </w:tcBorders>
            <w:vAlign w:val="center"/>
            <w:hideMark/>
          </w:tcPr>
          <w:p w14:paraId="26813047" w14:textId="52255332"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525CF49" w14:textId="0ADB9849" w:rsidR="003536BD" w:rsidRPr="00A646A2" w:rsidRDefault="003536BD" w:rsidP="003536BD">
            <w:pPr>
              <w:widowControl/>
              <w:spacing w:line="240" w:lineRule="exact"/>
              <w:jc w:val="left"/>
              <w:rPr>
                <w:rFonts w:ascii="等线" w:eastAsia="等线" w:hAnsi="等线" w:cs="宋体" w:hint="eastAsia"/>
                <w:b/>
                <w:bCs/>
                <w:color w:val="0000FF"/>
                <w:kern w:val="0"/>
                <w:sz w:val="15"/>
                <w:szCs w:val="15"/>
              </w:rPr>
            </w:pPr>
            <w:r w:rsidRPr="00A646A2">
              <w:rPr>
                <w:rFonts w:ascii="等线" w:eastAsia="等线" w:hAnsi="等线" w:cs="宋体" w:hint="eastAsia"/>
                <w:b/>
                <w:bCs/>
                <w:color w:val="0000FF"/>
                <w:kern w:val="0"/>
                <w:sz w:val="15"/>
                <w:szCs w:val="15"/>
              </w:rPr>
              <w:t>提供数量交付率承诺（90%/95%/100%）</w:t>
            </w:r>
          </w:p>
        </w:tc>
        <w:tc>
          <w:tcPr>
            <w:tcW w:w="1829" w:type="pct"/>
            <w:tcBorders>
              <w:top w:val="nil"/>
              <w:left w:val="nil"/>
              <w:bottom w:val="single" w:sz="4" w:space="0" w:color="auto"/>
              <w:right w:val="single" w:sz="4" w:space="0" w:color="auto"/>
            </w:tcBorders>
            <w:vAlign w:val="center"/>
            <w:hideMark/>
          </w:tcPr>
          <w:p w14:paraId="568E05E6" w14:textId="619DFF23" w:rsidR="003536BD" w:rsidRPr="00871A69" w:rsidRDefault="00E44D16"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c>
          <w:tcPr>
            <w:tcW w:w="479" w:type="pct"/>
            <w:vMerge/>
            <w:tcBorders>
              <w:top w:val="nil"/>
              <w:left w:val="single" w:sz="4" w:space="0" w:color="auto"/>
              <w:bottom w:val="single" w:sz="4" w:space="0" w:color="auto"/>
              <w:right w:val="single" w:sz="4" w:space="0" w:color="auto"/>
            </w:tcBorders>
            <w:vAlign w:val="center"/>
            <w:hideMark/>
          </w:tcPr>
          <w:p w14:paraId="2185355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BDC2C45"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0FB2C5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85012D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2F0DE8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237" w:type="pct"/>
            <w:tcBorders>
              <w:top w:val="nil"/>
              <w:left w:val="nil"/>
              <w:bottom w:val="single" w:sz="4" w:space="0" w:color="auto"/>
              <w:right w:val="single" w:sz="4" w:space="0" w:color="auto"/>
            </w:tcBorders>
            <w:vAlign w:val="center"/>
            <w:hideMark/>
          </w:tcPr>
          <w:p w14:paraId="3D9517D7" w14:textId="7CF57BED"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BC05B30"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跟据同类物料产能或期望情况由供应部门制定评审内容和评审标准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3D77103D" w14:textId="2265FB73"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根据预期采购量提供总成件及主要配套子件、散件的具体实际产能响应情况；</w:t>
            </w:r>
            <w:r w:rsidR="00D55399" w:rsidRPr="007B488E">
              <w:rPr>
                <w:rFonts w:ascii="等线" w:eastAsia="等线" w:hAnsi="等线" w:cs="宋体" w:hint="eastAsia"/>
                <w:b/>
                <w:bCs/>
                <w:color w:val="FF0000"/>
                <w:kern w:val="0"/>
                <w:sz w:val="15"/>
                <w:szCs w:val="15"/>
              </w:rPr>
              <w:t>（根据具体配套物料指定产能评审标准）</w:t>
            </w:r>
          </w:p>
        </w:tc>
        <w:tc>
          <w:tcPr>
            <w:tcW w:w="479" w:type="pct"/>
            <w:vMerge/>
            <w:tcBorders>
              <w:top w:val="nil"/>
              <w:left w:val="single" w:sz="4" w:space="0" w:color="auto"/>
              <w:bottom w:val="single" w:sz="4" w:space="0" w:color="auto"/>
              <w:right w:val="single" w:sz="4" w:space="0" w:color="auto"/>
            </w:tcBorders>
            <w:vAlign w:val="center"/>
            <w:hideMark/>
          </w:tcPr>
          <w:p w14:paraId="1BB6B8CC"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FAC947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681FE7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2B0BCD6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7ED2E763" w14:textId="2B985B4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237" w:type="pct"/>
            <w:tcBorders>
              <w:top w:val="nil"/>
              <w:left w:val="nil"/>
              <w:bottom w:val="single" w:sz="4" w:space="0" w:color="auto"/>
              <w:right w:val="single" w:sz="4" w:space="0" w:color="auto"/>
            </w:tcBorders>
            <w:vAlign w:val="center"/>
          </w:tcPr>
          <w:p w14:paraId="7C03C968" w14:textId="1D3B079F"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38529225" w14:textId="6B10550C"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供应商交付保障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tcPr>
          <w:p w14:paraId="52BD568E" w14:textId="4886BA66"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c>
          <w:tcPr>
            <w:tcW w:w="479" w:type="pct"/>
            <w:vMerge/>
            <w:tcBorders>
              <w:top w:val="nil"/>
              <w:left w:val="single" w:sz="4" w:space="0" w:color="auto"/>
              <w:bottom w:val="single" w:sz="4" w:space="0" w:color="auto"/>
              <w:right w:val="single" w:sz="4" w:space="0" w:color="auto"/>
            </w:tcBorders>
            <w:vAlign w:val="center"/>
          </w:tcPr>
          <w:p w14:paraId="44AE598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6B5E02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89B3BD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65298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39A6674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3FD4B47B" w14:textId="70A0405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1CBA8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跟据同类物料应急响应或期望情况由供应部门制定评审内容和评审标准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0F2CEA2C" w14:textId="6654828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c>
          <w:tcPr>
            <w:tcW w:w="479" w:type="pct"/>
            <w:vMerge/>
            <w:tcBorders>
              <w:top w:val="nil"/>
              <w:left w:val="single" w:sz="4" w:space="0" w:color="auto"/>
              <w:bottom w:val="single" w:sz="4" w:space="0" w:color="auto"/>
              <w:right w:val="single" w:sz="4" w:space="0" w:color="auto"/>
            </w:tcBorders>
            <w:vAlign w:val="center"/>
            <w:hideMark/>
          </w:tcPr>
          <w:p w14:paraId="492049A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8204B9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A64641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860F4B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98DDF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237" w:type="pct"/>
            <w:tcBorders>
              <w:top w:val="nil"/>
              <w:left w:val="nil"/>
              <w:bottom w:val="single" w:sz="4" w:space="0" w:color="auto"/>
              <w:right w:val="single" w:sz="4" w:space="0" w:color="auto"/>
            </w:tcBorders>
            <w:vAlign w:val="center"/>
            <w:hideMark/>
          </w:tcPr>
          <w:p w14:paraId="5587D2CC" w14:textId="07390E6B"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6AED15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3931490E"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sidR="00CA2B21">
              <w:rPr>
                <w:rFonts w:ascii="等线" w:eastAsia="等线" w:hAnsi="等线" w:cs="宋体" w:hint="eastAsia"/>
                <w:b/>
                <w:bCs/>
                <w:color w:val="000000"/>
                <w:kern w:val="0"/>
                <w:sz w:val="15"/>
                <w:szCs w:val="15"/>
              </w:rPr>
              <w:t>-提供相应采购合同证明（必要时隐去敏感相关项）</w:t>
            </w:r>
          </w:p>
          <w:p w14:paraId="0BA30D9F" w14:textId="32CC729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c>
          <w:tcPr>
            <w:tcW w:w="479" w:type="pct"/>
            <w:vMerge/>
            <w:tcBorders>
              <w:top w:val="nil"/>
              <w:left w:val="single" w:sz="4" w:space="0" w:color="auto"/>
              <w:bottom w:val="single" w:sz="4" w:space="0" w:color="auto"/>
              <w:right w:val="single" w:sz="4" w:space="0" w:color="auto"/>
            </w:tcBorders>
            <w:vAlign w:val="center"/>
            <w:hideMark/>
          </w:tcPr>
          <w:p w14:paraId="094E33A7"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C98BA98"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29FF882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408" w:type="pct"/>
            <w:vMerge w:val="restart"/>
            <w:tcBorders>
              <w:top w:val="nil"/>
              <w:left w:val="single" w:sz="4" w:space="0" w:color="auto"/>
              <w:bottom w:val="single" w:sz="4" w:space="0" w:color="auto"/>
              <w:right w:val="single" w:sz="4" w:space="0" w:color="auto"/>
            </w:tcBorders>
            <w:vAlign w:val="center"/>
            <w:hideMark/>
          </w:tcPr>
          <w:p w14:paraId="4B1682B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718" w:type="pct"/>
            <w:tcBorders>
              <w:top w:val="nil"/>
              <w:left w:val="nil"/>
              <w:bottom w:val="single" w:sz="4" w:space="0" w:color="auto"/>
              <w:right w:val="single" w:sz="4" w:space="0" w:color="auto"/>
            </w:tcBorders>
            <w:vAlign w:val="center"/>
            <w:hideMark/>
          </w:tcPr>
          <w:p w14:paraId="39A1F582"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237" w:type="pct"/>
            <w:tcBorders>
              <w:top w:val="nil"/>
              <w:left w:val="nil"/>
              <w:bottom w:val="single" w:sz="4" w:space="0" w:color="auto"/>
              <w:right w:val="single" w:sz="4" w:space="0" w:color="auto"/>
            </w:tcBorders>
            <w:vAlign w:val="center"/>
            <w:hideMark/>
          </w:tcPr>
          <w:p w14:paraId="15545133" w14:textId="32EACDA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BBC44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0B223B41" w14:textId="77777777"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p>
          <w:p w14:paraId="6464CA54" w14:textId="3B47D05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c>
          <w:tcPr>
            <w:tcW w:w="479" w:type="pct"/>
            <w:vMerge w:val="restart"/>
            <w:tcBorders>
              <w:top w:val="nil"/>
              <w:left w:val="single" w:sz="4" w:space="0" w:color="auto"/>
              <w:bottom w:val="single" w:sz="4" w:space="0" w:color="auto"/>
              <w:right w:val="single" w:sz="4" w:space="0" w:color="auto"/>
            </w:tcBorders>
            <w:vAlign w:val="center"/>
            <w:hideMark/>
          </w:tcPr>
          <w:p w14:paraId="09B2D4C2"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由售后部门补充提出评审内容/评分标准/评审方法（按项目及实际情况分档或者其他评分评审方式）</w:t>
            </w:r>
          </w:p>
        </w:tc>
      </w:tr>
      <w:tr w:rsidR="003536BD" w:rsidRPr="00871A69" w14:paraId="26B720E9"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E1DF33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E08DF8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574D1D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237" w:type="pct"/>
            <w:tcBorders>
              <w:top w:val="nil"/>
              <w:left w:val="nil"/>
              <w:bottom w:val="single" w:sz="4" w:space="0" w:color="auto"/>
              <w:right w:val="single" w:sz="4" w:space="0" w:color="auto"/>
            </w:tcBorders>
            <w:vAlign w:val="center"/>
            <w:hideMark/>
          </w:tcPr>
          <w:p w14:paraId="6DA389C9" w14:textId="74DF5A2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5E9CBF2"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跟据同类售后配件交货期或期望情况由售后部门制定评审内容和评审标准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6541DA5A" w14:textId="325B1381"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2A62ADE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FAB390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A764CE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77043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8D8B2A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237" w:type="pct"/>
            <w:tcBorders>
              <w:top w:val="nil"/>
              <w:left w:val="nil"/>
              <w:bottom w:val="single" w:sz="4" w:space="0" w:color="auto"/>
              <w:right w:val="single" w:sz="4" w:space="0" w:color="auto"/>
            </w:tcBorders>
            <w:vAlign w:val="center"/>
            <w:hideMark/>
          </w:tcPr>
          <w:p w14:paraId="2C4B6227" w14:textId="6202EFD7"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3013AC6" w14:textId="2C64FACF"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A23D2B">
              <w:rPr>
                <w:rFonts w:ascii="等线" w:eastAsia="等线" w:hAnsi="等线" w:cs="宋体" w:hint="eastAsia"/>
                <w:b/>
                <w:bCs/>
                <w:kern w:val="0"/>
                <w:sz w:val="15"/>
                <w:szCs w:val="15"/>
              </w:rPr>
              <w:t>提供数量/服务项目交付率承诺（</w:t>
            </w:r>
            <w:r w:rsidRPr="00A646A2">
              <w:rPr>
                <w:rFonts w:ascii="等线" w:eastAsia="等线" w:hAnsi="等线" w:cs="宋体" w:hint="eastAsia"/>
                <w:b/>
                <w:bCs/>
                <w:color w:val="0000FF"/>
                <w:kern w:val="0"/>
                <w:sz w:val="15"/>
                <w:szCs w:val="15"/>
              </w:rPr>
              <w:t>90%/95%/100%</w:t>
            </w:r>
            <w:r w:rsidRPr="00A23D2B">
              <w:rPr>
                <w:rFonts w:ascii="等线" w:eastAsia="等线" w:hAnsi="等线" w:cs="宋体" w:hint="eastAsia"/>
                <w:b/>
                <w:bCs/>
                <w:kern w:val="0"/>
                <w:sz w:val="15"/>
                <w:szCs w:val="15"/>
              </w:rPr>
              <w:t>）</w:t>
            </w:r>
          </w:p>
        </w:tc>
        <w:tc>
          <w:tcPr>
            <w:tcW w:w="1829" w:type="pct"/>
            <w:tcBorders>
              <w:top w:val="nil"/>
              <w:left w:val="nil"/>
              <w:bottom w:val="single" w:sz="4" w:space="0" w:color="auto"/>
              <w:right w:val="single" w:sz="4" w:space="0" w:color="auto"/>
            </w:tcBorders>
            <w:vAlign w:val="center"/>
            <w:hideMark/>
          </w:tcPr>
          <w:p w14:paraId="41389825" w14:textId="02A9DF0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00E44D16" w:rsidRPr="00E44D16">
              <w:rPr>
                <w:rFonts w:ascii="等线" w:eastAsia="等线" w:hAnsi="等线" w:cs="宋体" w:hint="eastAsia"/>
                <w:b/>
                <w:bCs/>
                <w:color w:val="000000"/>
                <w:kern w:val="0"/>
                <w:sz w:val="15"/>
                <w:szCs w:val="15"/>
              </w:rPr>
              <w:t>（</w:t>
            </w:r>
            <w:r w:rsidR="00E44D16" w:rsidRPr="007A32BB">
              <w:rPr>
                <w:rFonts w:ascii="等线" w:eastAsia="等线" w:hAnsi="等线" w:cs="宋体" w:hint="eastAsia"/>
                <w:b/>
                <w:bCs/>
                <w:color w:val="0000FF"/>
                <w:kern w:val="0"/>
                <w:sz w:val="15"/>
                <w:szCs w:val="15"/>
              </w:rPr>
              <w:t>100%/95%以上/90%以上/90%以下</w:t>
            </w:r>
            <w:r w:rsidR="00E44D16"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c>
          <w:tcPr>
            <w:tcW w:w="479" w:type="pct"/>
            <w:vMerge/>
            <w:tcBorders>
              <w:top w:val="nil"/>
              <w:left w:val="single" w:sz="4" w:space="0" w:color="auto"/>
              <w:bottom w:val="single" w:sz="4" w:space="0" w:color="auto"/>
              <w:right w:val="single" w:sz="4" w:space="0" w:color="auto"/>
            </w:tcBorders>
            <w:vAlign w:val="center"/>
            <w:hideMark/>
          </w:tcPr>
          <w:p w14:paraId="33319198"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2372B37"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54B160A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33D582D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21095756" w14:textId="2676DFE1"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237" w:type="pct"/>
            <w:tcBorders>
              <w:top w:val="nil"/>
              <w:left w:val="nil"/>
              <w:bottom w:val="single" w:sz="4" w:space="0" w:color="auto"/>
              <w:right w:val="single" w:sz="4" w:space="0" w:color="auto"/>
            </w:tcBorders>
            <w:vAlign w:val="center"/>
          </w:tcPr>
          <w:p w14:paraId="7E6840ED" w14:textId="6307D7D1"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008FB744" w14:textId="12458D20" w:rsidR="003536BD" w:rsidRPr="00A23D2B" w:rsidRDefault="003536BD" w:rsidP="003536BD">
            <w:pPr>
              <w:widowControl/>
              <w:spacing w:line="240" w:lineRule="exact"/>
              <w:jc w:val="left"/>
              <w:rPr>
                <w:rFonts w:ascii="等线" w:eastAsia="等线" w:hAnsi="等线" w:cs="宋体" w:hint="eastAsia"/>
                <w:b/>
                <w:bCs/>
                <w:kern w:val="0"/>
                <w:sz w:val="15"/>
                <w:szCs w:val="15"/>
              </w:rPr>
            </w:pPr>
            <w:r w:rsidRPr="00871A69">
              <w:rPr>
                <w:rFonts w:ascii="等线" w:eastAsia="等线" w:hAnsi="等线" w:cs="宋体" w:hint="eastAsia"/>
                <w:b/>
                <w:bCs/>
                <w:color w:val="000000"/>
                <w:kern w:val="0"/>
                <w:sz w:val="15"/>
                <w:szCs w:val="15"/>
              </w:rPr>
              <w:t>必须签订</w:t>
            </w:r>
            <w:r w:rsidRPr="00A23D2B">
              <w:rPr>
                <w:rFonts w:ascii="等线" w:eastAsia="等线" w:hAnsi="等线" w:cs="宋体" w:hint="eastAsia"/>
                <w:b/>
                <w:bCs/>
                <w:color w:val="000000"/>
                <w:kern w:val="0"/>
                <w:sz w:val="15"/>
                <w:szCs w:val="15"/>
              </w:rPr>
              <w:t>《供应商售后服务协议》</w:t>
            </w:r>
          </w:p>
        </w:tc>
        <w:tc>
          <w:tcPr>
            <w:tcW w:w="1829" w:type="pct"/>
            <w:tcBorders>
              <w:top w:val="nil"/>
              <w:left w:val="nil"/>
              <w:bottom w:val="single" w:sz="4" w:space="0" w:color="auto"/>
              <w:right w:val="single" w:sz="4" w:space="0" w:color="auto"/>
            </w:tcBorders>
            <w:vAlign w:val="center"/>
          </w:tcPr>
          <w:p w14:paraId="24766639" w14:textId="17939CD4"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c>
          <w:tcPr>
            <w:tcW w:w="479" w:type="pct"/>
            <w:vMerge/>
            <w:tcBorders>
              <w:top w:val="nil"/>
              <w:left w:val="single" w:sz="4" w:space="0" w:color="auto"/>
              <w:bottom w:val="single" w:sz="4" w:space="0" w:color="auto"/>
              <w:right w:val="single" w:sz="4" w:space="0" w:color="auto"/>
            </w:tcBorders>
            <w:vAlign w:val="center"/>
          </w:tcPr>
          <w:p w14:paraId="6D3C6D3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8E246A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6B6AB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DCAE6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51A70E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426AAB42" w14:textId="25B7EC4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38CC2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跟据同类售后应急响应或期望情况由售后部门制定评审内容和评审标准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10BF1EE0"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4AFDEC4F" w14:textId="731BE8C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c>
          <w:tcPr>
            <w:tcW w:w="479" w:type="pct"/>
            <w:vMerge/>
            <w:tcBorders>
              <w:top w:val="nil"/>
              <w:left w:val="single" w:sz="4" w:space="0" w:color="auto"/>
              <w:bottom w:val="single" w:sz="4" w:space="0" w:color="auto"/>
              <w:right w:val="single" w:sz="4" w:space="0" w:color="auto"/>
            </w:tcBorders>
            <w:vAlign w:val="center"/>
            <w:hideMark/>
          </w:tcPr>
          <w:p w14:paraId="0A5F66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518037D"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BBDE86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F89D94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660C65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237" w:type="pct"/>
            <w:tcBorders>
              <w:top w:val="nil"/>
              <w:left w:val="nil"/>
              <w:bottom w:val="single" w:sz="4" w:space="0" w:color="auto"/>
              <w:right w:val="single" w:sz="4" w:space="0" w:color="auto"/>
            </w:tcBorders>
            <w:vAlign w:val="center"/>
            <w:hideMark/>
          </w:tcPr>
          <w:p w14:paraId="19A6D4B3" w14:textId="1BF09CE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03A949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跟据同类售后服务网络建设或期望情况由售后部门制定评审内容和评审标准或要求投标方的案例方案进行评分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5264571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c>
          <w:tcPr>
            <w:tcW w:w="479" w:type="pct"/>
            <w:vMerge/>
            <w:tcBorders>
              <w:top w:val="nil"/>
              <w:left w:val="single" w:sz="4" w:space="0" w:color="auto"/>
              <w:bottom w:val="single" w:sz="4" w:space="0" w:color="auto"/>
              <w:right w:val="single" w:sz="4" w:space="0" w:color="auto"/>
            </w:tcBorders>
            <w:vAlign w:val="center"/>
            <w:hideMark/>
          </w:tcPr>
          <w:p w14:paraId="6E6D606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A3E69E8" w14:textId="77777777" w:rsidTr="0098516E">
        <w:trPr>
          <w:trHeight w:val="315"/>
        </w:trPr>
        <w:tc>
          <w:tcPr>
            <w:tcW w:w="160" w:type="pct"/>
            <w:vMerge/>
            <w:tcBorders>
              <w:top w:val="nil"/>
              <w:left w:val="single" w:sz="4" w:space="0" w:color="auto"/>
              <w:bottom w:val="single" w:sz="4" w:space="0" w:color="auto"/>
              <w:right w:val="single" w:sz="4" w:space="0" w:color="auto"/>
            </w:tcBorders>
            <w:vAlign w:val="center"/>
            <w:hideMark/>
          </w:tcPr>
          <w:p w14:paraId="354ADBE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3E312C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952FD7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“标示化”供应</w:t>
            </w:r>
          </w:p>
        </w:tc>
        <w:tc>
          <w:tcPr>
            <w:tcW w:w="237" w:type="pct"/>
            <w:tcBorders>
              <w:top w:val="nil"/>
              <w:left w:val="nil"/>
              <w:bottom w:val="single" w:sz="4" w:space="0" w:color="auto"/>
              <w:right w:val="single" w:sz="4" w:space="0" w:color="auto"/>
            </w:tcBorders>
            <w:vAlign w:val="center"/>
            <w:hideMark/>
          </w:tcPr>
          <w:p w14:paraId="4FD243B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07C0DD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422B7C1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按“金龙标示”供应生产物料承诺</w:t>
            </w:r>
          </w:p>
        </w:tc>
        <w:tc>
          <w:tcPr>
            <w:tcW w:w="479" w:type="pct"/>
            <w:vMerge/>
            <w:tcBorders>
              <w:top w:val="nil"/>
              <w:left w:val="single" w:sz="4" w:space="0" w:color="auto"/>
              <w:bottom w:val="single" w:sz="4" w:space="0" w:color="auto"/>
              <w:right w:val="single" w:sz="4" w:space="0" w:color="auto"/>
            </w:tcBorders>
            <w:vAlign w:val="center"/>
            <w:hideMark/>
          </w:tcPr>
          <w:p w14:paraId="19457FA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EB7BA1"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771AD0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F07541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7319D78"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237" w:type="pct"/>
            <w:tcBorders>
              <w:top w:val="nil"/>
              <w:left w:val="nil"/>
              <w:bottom w:val="single" w:sz="4" w:space="0" w:color="auto"/>
              <w:right w:val="single" w:sz="4" w:space="0" w:color="auto"/>
            </w:tcBorders>
            <w:vAlign w:val="center"/>
            <w:hideMark/>
          </w:tcPr>
          <w:p w14:paraId="3572D764" w14:textId="6C3FAC4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BDE62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跟据同类售后配件供应生命周期或期望情况由售后部门制定评审内容和评审标准或要求投标方的案例方案进行评分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ADA647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3D33434E" w14:textId="274DBC2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c>
          <w:tcPr>
            <w:tcW w:w="479" w:type="pct"/>
            <w:vMerge/>
            <w:tcBorders>
              <w:top w:val="nil"/>
              <w:left w:val="single" w:sz="4" w:space="0" w:color="auto"/>
              <w:bottom w:val="single" w:sz="4" w:space="0" w:color="auto"/>
              <w:right w:val="single" w:sz="4" w:space="0" w:color="auto"/>
            </w:tcBorders>
            <w:vAlign w:val="center"/>
            <w:hideMark/>
          </w:tcPr>
          <w:p w14:paraId="72A9D8B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56F86DE9"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CF2D4A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AD442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C08789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237" w:type="pct"/>
            <w:tcBorders>
              <w:top w:val="nil"/>
              <w:left w:val="nil"/>
              <w:bottom w:val="single" w:sz="4" w:space="0" w:color="auto"/>
              <w:right w:val="single" w:sz="4" w:space="0" w:color="auto"/>
            </w:tcBorders>
            <w:vAlign w:val="center"/>
            <w:hideMark/>
          </w:tcPr>
          <w:p w14:paraId="3C068934" w14:textId="61BFF6D4"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1CA55A6"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跟据同类售后配件资料或期望情况由售后部门制定评审内容和评审标准或要求投标方的案例方案进行评分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2A449F44" w14:textId="034B2FD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c>
          <w:tcPr>
            <w:tcW w:w="479" w:type="pct"/>
            <w:vMerge/>
            <w:tcBorders>
              <w:top w:val="nil"/>
              <w:left w:val="single" w:sz="4" w:space="0" w:color="auto"/>
              <w:bottom w:val="single" w:sz="4" w:space="0" w:color="auto"/>
              <w:right w:val="single" w:sz="4" w:space="0" w:color="auto"/>
            </w:tcBorders>
            <w:vAlign w:val="center"/>
            <w:hideMark/>
          </w:tcPr>
          <w:p w14:paraId="259EC50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F0B2B59"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139D667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71203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6ED221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237" w:type="pct"/>
            <w:tcBorders>
              <w:top w:val="nil"/>
              <w:left w:val="nil"/>
              <w:bottom w:val="single" w:sz="4" w:space="0" w:color="auto"/>
              <w:right w:val="single" w:sz="4" w:space="0" w:color="auto"/>
            </w:tcBorders>
            <w:vAlign w:val="center"/>
            <w:hideMark/>
          </w:tcPr>
          <w:p w14:paraId="1242875B"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D4F79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5B81F100"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2307700F"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0CE9ED94" w14:textId="6F62A7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c>
          <w:tcPr>
            <w:tcW w:w="479" w:type="pct"/>
            <w:vMerge/>
            <w:tcBorders>
              <w:top w:val="nil"/>
              <w:left w:val="single" w:sz="4" w:space="0" w:color="auto"/>
              <w:bottom w:val="single" w:sz="4" w:space="0" w:color="auto"/>
              <w:right w:val="single" w:sz="4" w:space="0" w:color="auto"/>
            </w:tcBorders>
            <w:vAlign w:val="center"/>
            <w:hideMark/>
          </w:tcPr>
          <w:p w14:paraId="054BFBE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bl>
    <w:p w14:paraId="64F7C374" w14:textId="4F7ACC65"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Layout w:type="fixed"/>
        <w:tblLook w:val="04A0" w:firstRow="1" w:lastRow="0" w:firstColumn="1" w:lastColumn="0" w:noHBand="0" w:noVBand="1"/>
      </w:tblPr>
      <w:tblGrid>
        <w:gridCol w:w="505"/>
        <w:gridCol w:w="1191"/>
        <w:gridCol w:w="2127"/>
        <w:gridCol w:w="850"/>
        <w:gridCol w:w="3686"/>
        <w:gridCol w:w="5528"/>
        <w:gridCol w:w="1523"/>
      </w:tblGrid>
      <w:tr w:rsidR="00A23D2B" w:rsidRPr="00871A69" w14:paraId="11974646" w14:textId="77777777" w:rsidTr="00A23D2B">
        <w:trPr>
          <w:trHeight w:val="53"/>
        </w:trPr>
        <w:tc>
          <w:tcPr>
            <w:tcW w:w="505" w:type="dxa"/>
            <w:tcBorders>
              <w:top w:val="single" w:sz="4" w:space="0" w:color="auto"/>
              <w:left w:val="single" w:sz="4" w:space="0" w:color="auto"/>
              <w:bottom w:val="single" w:sz="4" w:space="0" w:color="auto"/>
              <w:right w:val="single" w:sz="4" w:space="0" w:color="auto"/>
            </w:tcBorders>
            <w:noWrap/>
            <w:vAlign w:val="center"/>
          </w:tcPr>
          <w:p w14:paraId="13BC2AE6" w14:textId="400C0A47"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序</w:t>
            </w:r>
          </w:p>
        </w:tc>
        <w:tc>
          <w:tcPr>
            <w:tcW w:w="1191" w:type="dxa"/>
            <w:tcBorders>
              <w:top w:val="single" w:sz="4" w:space="0" w:color="auto"/>
              <w:left w:val="single" w:sz="4" w:space="0" w:color="auto"/>
              <w:bottom w:val="single" w:sz="4" w:space="0" w:color="auto"/>
              <w:right w:val="single" w:sz="4" w:space="0" w:color="auto"/>
            </w:tcBorders>
            <w:vAlign w:val="center"/>
          </w:tcPr>
          <w:p w14:paraId="34C678B8" w14:textId="28F30A47"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127" w:type="dxa"/>
            <w:tcBorders>
              <w:top w:val="single" w:sz="4" w:space="0" w:color="auto"/>
              <w:left w:val="single" w:sz="4" w:space="0" w:color="auto"/>
              <w:bottom w:val="single" w:sz="4" w:space="0" w:color="auto"/>
              <w:right w:val="single" w:sz="4" w:space="0" w:color="auto"/>
            </w:tcBorders>
            <w:vAlign w:val="center"/>
          </w:tcPr>
          <w:p w14:paraId="3D120967" w14:textId="611FAF03"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850" w:type="dxa"/>
            <w:tcBorders>
              <w:top w:val="single" w:sz="4" w:space="0" w:color="auto"/>
              <w:left w:val="single" w:sz="4" w:space="0" w:color="auto"/>
              <w:bottom w:val="single" w:sz="4" w:space="0" w:color="auto"/>
              <w:right w:val="single" w:sz="4" w:space="0" w:color="auto"/>
            </w:tcBorders>
            <w:noWrap/>
            <w:vAlign w:val="center"/>
          </w:tcPr>
          <w:p w14:paraId="77FF9718" w14:textId="03E3C50C"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3686" w:type="dxa"/>
            <w:tcBorders>
              <w:top w:val="single" w:sz="4" w:space="0" w:color="auto"/>
              <w:left w:val="nil"/>
              <w:bottom w:val="single" w:sz="4" w:space="0" w:color="auto"/>
              <w:right w:val="single" w:sz="4" w:space="0" w:color="auto"/>
            </w:tcBorders>
            <w:vAlign w:val="center"/>
          </w:tcPr>
          <w:p w14:paraId="23547C64" w14:textId="12341FFB" w:rsidR="00A23D2B" w:rsidRPr="00871A69" w:rsidRDefault="00A23D2B" w:rsidP="0098516E">
            <w:pPr>
              <w:widowControl/>
              <w:spacing w:line="20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5528" w:type="dxa"/>
            <w:tcBorders>
              <w:top w:val="single" w:sz="4" w:space="0" w:color="auto"/>
              <w:left w:val="single" w:sz="4" w:space="0" w:color="auto"/>
              <w:bottom w:val="single" w:sz="4" w:space="0" w:color="auto"/>
              <w:right w:val="single" w:sz="4" w:space="0" w:color="auto"/>
            </w:tcBorders>
            <w:noWrap/>
            <w:vAlign w:val="center"/>
          </w:tcPr>
          <w:p w14:paraId="7B34C7CA" w14:textId="74BB8BDD"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1523" w:type="dxa"/>
            <w:tcBorders>
              <w:top w:val="single" w:sz="4" w:space="0" w:color="auto"/>
              <w:left w:val="single" w:sz="4" w:space="0" w:color="auto"/>
              <w:bottom w:val="single" w:sz="4" w:space="0" w:color="auto"/>
              <w:right w:val="single" w:sz="4" w:space="0" w:color="auto"/>
            </w:tcBorders>
            <w:vAlign w:val="center"/>
          </w:tcPr>
          <w:p w14:paraId="32E18AD1" w14:textId="59F19984"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A23D2B" w:rsidRPr="00871A69" w14:paraId="198214F7" w14:textId="77777777" w:rsidTr="00A23D2B">
        <w:trPr>
          <w:trHeight w:val="765"/>
        </w:trPr>
        <w:tc>
          <w:tcPr>
            <w:tcW w:w="505"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ED78BD" w14:textId="77777777"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3DC673" w14:textId="22969A26"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A23D2B" w:rsidRPr="0098516E" w:rsidRDefault="00A23D2B"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3686" w:type="dxa"/>
            <w:tcBorders>
              <w:top w:val="single" w:sz="4" w:space="0" w:color="auto"/>
              <w:left w:val="nil"/>
              <w:bottom w:val="single" w:sz="4" w:space="0" w:color="auto"/>
              <w:right w:val="single" w:sz="4" w:space="0" w:color="auto"/>
            </w:tcBorders>
            <w:vAlign w:val="center"/>
            <w:hideMark/>
          </w:tcPr>
          <w:p w14:paraId="320D1688" w14:textId="77E4159C" w:rsidR="00A23D2B" w:rsidRPr="00871A69" w:rsidRDefault="00F02250" w:rsidP="00871A69">
            <w:pPr>
              <w:widowControl/>
              <w:spacing w:line="240" w:lineRule="exact"/>
              <w:jc w:val="left"/>
              <w:rPr>
                <w:rFonts w:ascii="等线" w:eastAsia="等线" w:hAnsi="等线" w:cs="宋体" w:hint="eastAsia"/>
                <w:b/>
                <w:bCs/>
                <w:color w:val="0000FF"/>
                <w:kern w:val="0"/>
                <w:sz w:val="15"/>
                <w:szCs w:val="15"/>
              </w:rPr>
            </w:pPr>
            <w:r w:rsidRPr="007A32BB">
              <w:rPr>
                <w:rFonts w:ascii="等线" w:eastAsia="等线" w:hAnsi="等线" w:cs="宋体" w:hint="eastAsia"/>
                <w:b/>
                <w:bCs/>
                <w:color w:val="0000FF"/>
                <w:kern w:val="0"/>
                <w:sz w:val="15"/>
                <w:szCs w:val="15"/>
              </w:rPr>
              <w:t>比值法：满足招标文件要求且投标价格最低的投标报价作为评标基准价，其价格分为满分；投标报价得分=（评标基准价/投标报价）*100</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A23D2B" w:rsidRDefault="00A23D2B"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A23D2B" w:rsidRPr="00871A69" w:rsidRDefault="00A23D2B"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29FAAA"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由财务/采购部门补充提出评审内容/评分标准/评审方法（按项目及实际情况分档或者其他评分评审方式）</w:t>
            </w:r>
          </w:p>
        </w:tc>
      </w:tr>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10AB" w14:textId="77777777" w:rsidR="00434379" w:rsidRDefault="00434379" w:rsidP="00773E90">
      <w:r>
        <w:separator/>
      </w:r>
    </w:p>
  </w:endnote>
  <w:endnote w:type="continuationSeparator" w:id="0">
    <w:p w14:paraId="2307D9EB" w14:textId="77777777" w:rsidR="00434379" w:rsidRDefault="00434379"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9A57" w14:textId="77777777" w:rsidR="00434379" w:rsidRDefault="00434379" w:rsidP="00773E90">
      <w:r>
        <w:separator/>
      </w:r>
    </w:p>
  </w:footnote>
  <w:footnote w:type="continuationSeparator" w:id="0">
    <w:p w14:paraId="4F37B4D5" w14:textId="77777777" w:rsidR="00434379" w:rsidRDefault="00434379"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32000671">
    <w:abstractNumId w:val="0"/>
  </w:num>
  <w:num w:numId="2" w16cid:durableId="523637517">
    <w:abstractNumId w:val="3"/>
  </w:num>
  <w:num w:numId="3" w16cid:durableId="529418294">
    <w:abstractNumId w:val="4"/>
  </w:num>
  <w:num w:numId="4" w16cid:durableId="763188105">
    <w:abstractNumId w:val="2"/>
  </w:num>
  <w:num w:numId="5" w16cid:durableId="125785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24B1"/>
    <w:rsid w:val="00052384"/>
    <w:rsid w:val="0006225D"/>
    <w:rsid w:val="000B0B65"/>
    <w:rsid w:val="000C3DB0"/>
    <w:rsid w:val="000E6041"/>
    <w:rsid w:val="000F4A51"/>
    <w:rsid w:val="00142E42"/>
    <w:rsid w:val="00143264"/>
    <w:rsid w:val="00161C70"/>
    <w:rsid w:val="00172A27"/>
    <w:rsid w:val="001C34FE"/>
    <w:rsid w:val="001D336D"/>
    <w:rsid w:val="001F4898"/>
    <w:rsid w:val="00200525"/>
    <w:rsid w:val="00214B8E"/>
    <w:rsid w:val="00223B7B"/>
    <w:rsid w:val="00225541"/>
    <w:rsid w:val="00230B74"/>
    <w:rsid w:val="00275DE6"/>
    <w:rsid w:val="002C4FA0"/>
    <w:rsid w:val="002F4E44"/>
    <w:rsid w:val="00321756"/>
    <w:rsid w:val="003536BD"/>
    <w:rsid w:val="00382ADE"/>
    <w:rsid w:val="003855FD"/>
    <w:rsid w:val="00385C1C"/>
    <w:rsid w:val="003E30B9"/>
    <w:rsid w:val="00434379"/>
    <w:rsid w:val="004622C9"/>
    <w:rsid w:val="004A5A99"/>
    <w:rsid w:val="004D34D3"/>
    <w:rsid w:val="005529F3"/>
    <w:rsid w:val="00560705"/>
    <w:rsid w:val="005A3146"/>
    <w:rsid w:val="005A590D"/>
    <w:rsid w:val="005E5FA8"/>
    <w:rsid w:val="00617A00"/>
    <w:rsid w:val="00654F9A"/>
    <w:rsid w:val="006B09C8"/>
    <w:rsid w:val="006B6A7B"/>
    <w:rsid w:val="00723765"/>
    <w:rsid w:val="007242A9"/>
    <w:rsid w:val="00724CE0"/>
    <w:rsid w:val="007344EA"/>
    <w:rsid w:val="00773E90"/>
    <w:rsid w:val="00793324"/>
    <w:rsid w:val="007A1BA8"/>
    <w:rsid w:val="007A32BB"/>
    <w:rsid w:val="007E72ED"/>
    <w:rsid w:val="007F7DC7"/>
    <w:rsid w:val="008450B7"/>
    <w:rsid w:val="00852DB8"/>
    <w:rsid w:val="00862DA9"/>
    <w:rsid w:val="00871A69"/>
    <w:rsid w:val="00935728"/>
    <w:rsid w:val="0098516E"/>
    <w:rsid w:val="00985317"/>
    <w:rsid w:val="009B0972"/>
    <w:rsid w:val="009E7AB5"/>
    <w:rsid w:val="009F1404"/>
    <w:rsid w:val="00A23D2B"/>
    <w:rsid w:val="00A646A2"/>
    <w:rsid w:val="00A67251"/>
    <w:rsid w:val="00AB2F20"/>
    <w:rsid w:val="00AD7822"/>
    <w:rsid w:val="00B06412"/>
    <w:rsid w:val="00B379B9"/>
    <w:rsid w:val="00B55276"/>
    <w:rsid w:val="00B737BA"/>
    <w:rsid w:val="00BA3827"/>
    <w:rsid w:val="00BB45F0"/>
    <w:rsid w:val="00BE1AA5"/>
    <w:rsid w:val="00BF6E8D"/>
    <w:rsid w:val="00C26D29"/>
    <w:rsid w:val="00C3109C"/>
    <w:rsid w:val="00C31999"/>
    <w:rsid w:val="00C3537D"/>
    <w:rsid w:val="00C41956"/>
    <w:rsid w:val="00CA2B21"/>
    <w:rsid w:val="00CB5CB7"/>
    <w:rsid w:val="00CC409F"/>
    <w:rsid w:val="00CF7EB6"/>
    <w:rsid w:val="00D02256"/>
    <w:rsid w:val="00D1191E"/>
    <w:rsid w:val="00D43C43"/>
    <w:rsid w:val="00D44D39"/>
    <w:rsid w:val="00D55399"/>
    <w:rsid w:val="00DB2073"/>
    <w:rsid w:val="00E425AA"/>
    <w:rsid w:val="00E44D16"/>
    <w:rsid w:val="00E91FEB"/>
    <w:rsid w:val="00EA09AD"/>
    <w:rsid w:val="00EA4FE3"/>
    <w:rsid w:val="00EE06F4"/>
    <w:rsid w:val="00EE3E81"/>
    <w:rsid w:val="00F01F45"/>
    <w:rsid w:val="00F02250"/>
    <w:rsid w:val="00F26B3B"/>
    <w:rsid w:val="00F66A1B"/>
    <w:rsid w:val="00F8763E"/>
    <w:rsid w:val="00FA6120"/>
    <w:rsid w:val="00FB1B5D"/>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2682</Words>
  <Characters>2791</Characters>
  <Application>Microsoft Office Word</Application>
  <DocSecurity>0</DocSecurity>
  <Lines>232</Lines>
  <Paragraphs>218</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Administrator</cp:lastModifiedBy>
  <cp:revision>10</cp:revision>
  <dcterms:created xsi:type="dcterms:W3CDTF">2025-02-25T07:13:00Z</dcterms:created>
  <dcterms:modified xsi:type="dcterms:W3CDTF">2025-12-23T12:03:00Z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