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281F" w14:textId="5D4B34FC" w:rsidR="008E6FB0" w:rsidRPr="008E6FB0" w:rsidRDefault="008E6FB0" w:rsidP="008E6FB0">
      <w:pPr>
        <w:spacing w:line="360" w:lineRule="auto"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</w:pPr>
      <w:r w:rsidRPr="008E6FB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关于厦门金龙</w:t>
      </w:r>
      <w:bookmarkStart w:id="0" w:name="_Hlk198211926"/>
      <w:r w:rsidRPr="008E6FB0"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>2025-2026年度防暑降温饮料</w:t>
      </w:r>
      <w:r w:rsidRPr="008E6FB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采购项目</w:t>
      </w:r>
      <w:bookmarkEnd w:id="0"/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公开</w:t>
      </w:r>
      <w:r w:rsidRPr="008E6FB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招标</w:t>
      </w:r>
    </w:p>
    <w:p w14:paraId="3EBAD7AE" w14:textId="4C99946A" w:rsidR="005B09FE" w:rsidRPr="008E6FB0" w:rsidRDefault="008E6FB0" w:rsidP="008E6FB0">
      <w:pPr>
        <w:spacing w:line="360" w:lineRule="auto"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</w:pPr>
      <w:r w:rsidRPr="008E6FB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部分招标</w:t>
      </w:r>
      <w:r w:rsidR="00EB6E3A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标的物</w:t>
      </w:r>
      <w:r w:rsidRPr="008E6FB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更改的公告函</w:t>
      </w:r>
    </w:p>
    <w:p w14:paraId="0565A76D" w14:textId="525E760F" w:rsidR="008E6FB0" w:rsidRPr="008E6FB0" w:rsidRDefault="00000000" w:rsidP="008E6FB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8E6FB0">
        <w:rPr>
          <w:rFonts w:ascii="宋体" w:eastAsia="宋体" w:hAnsi="宋体" w:hint="eastAsia"/>
          <w:sz w:val="24"/>
        </w:rPr>
        <w:t>厦门金龙联合汽车工业有限公司</w:t>
      </w:r>
      <w:r w:rsidR="008E6FB0" w:rsidRPr="008E6FB0">
        <w:rPr>
          <w:rFonts w:ascii="宋体" w:eastAsia="宋体" w:hAnsi="宋体" w:hint="eastAsia"/>
          <w:sz w:val="24"/>
        </w:rPr>
        <w:t>2025-2026年度防暑降温饮料采购项目</w:t>
      </w:r>
      <w:r w:rsidR="00F20812">
        <w:rPr>
          <w:rFonts w:ascii="宋体" w:eastAsia="宋体" w:hAnsi="宋体" w:hint="eastAsia"/>
          <w:sz w:val="24"/>
        </w:rPr>
        <w:t>，</w:t>
      </w:r>
      <w:r w:rsidRPr="008E6FB0">
        <w:rPr>
          <w:rFonts w:ascii="宋体" w:eastAsia="宋体" w:hAnsi="宋体" w:hint="eastAsia"/>
          <w:sz w:val="24"/>
        </w:rPr>
        <w:t>招标编号：</w:t>
      </w:r>
      <w:r w:rsidR="008E6FB0" w:rsidRPr="008E6FB0">
        <w:rPr>
          <w:rFonts w:ascii="宋体" w:eastAsia="宋体" w:hAnsi="宋体"/>
          <w:sz w:val="24"/>
        </w:rPr>
        <w:t>FSCZB202505080003</w:t>
      </w:r>
      <w:r w:rsidR="008E6FB0" w:rsidRPr="008E6FB0">
        <w:rPr>
          <w:rFonts w:ascii="宋体" w:eastAsia="宋体" w:hAnsi="宋体" w:hint="eastAsia"/>
          <w:sz w:val="24"/>
        </w:rPr>
        <w:t>，该项目在招标公告期内，接潜在投标方的反馈，招标标的物</w:t>
      </w:r>
      <w:r w:rsidR="008E6FB0">
        <w:rPr>
          <w:rFonts w:ascii="宋体" w:eastAsia="宋体" w:hAnsi="宋体" w:hint="eastAsia"/>
          <w:b/>
          <w:bCs/>
          <w:sz w:val="24"/>
        </w:rPr>
        <w:t>-</w:t>
      </w:r>
      <w:r w:rsidR="008E6FB0" w:rsidRPr="008E6FB0">
        <w:rPr>
          <w:rFonts w:ascii="宋体" w:eastAsia="宋体" w:hAnsi="宋体" w:hint="eastAsia"/>
          <w:b/>
          <w:bCs/>
          <w:sz w:val="24"/>
        </w:rPr>
        <w:t>招标文件附件四-投标报价一览表中</w:t>
      </w:r>
    </w:p>
    <w:p w14:paraId="20F1025C" w14:textId="5D1384FC" w:rsidR="005B09FE" w:rsidRPr="008E6FB0" w:rsidRDefault="008E6FB0" w:rsidP="008E6FB0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 w:rsidRPr="008E6FB0">
        <w:rPr>
          <w:rFonts w:ascii="宋体" w:eastAsia="宋体" w:hAnsi="宋体" w:hint="eastAsia"/>
          <w:b/>
          <w:bCs/>
          <w:sz w:val="24"/>
        </w:rPr>
        <w:t>【序号：7   品牌：盐典电解质白桃味  规格：</w:t>
      </w:r>
      <w:r w:rsidRPr="008E6FB0">
        <w:rPr>
          <w:rFonts w:ascii="宋体" w:eastAsia="宋体" w:hAnsi="宋体" w:cs="仿宋" w:hint="eastAsia"/>
          <w:b/>
          <w:bCs/>
          <w:sz w:val="24"/>
        </w:rPr>
        <w:t>366ml  装箱规格：1X15瓶</w:t>
      </w:r>
      <w:r w:rsidRPr="008E6FB0">
        <w:rPr>
          <w:rFonts w:ascii="宋体" w:eastAsia="宋体" w:hAnsi="宋体" w:hint="eastAsia"/>
          <w:b/>
          <w:bCs/>
          <w:sz w:val="24"/>
        </w:rPr>
        <w:t>）】</w:t>
      </w:r>
    </w:p>
    <w:p w14:paraId="78F2730A" w14:textId="7240EB67" w:rsidR="008E6FB0" w:rsidRPr="008E6FB0" w:rsidRDefault="008E6FB0" w:rsidP="008E6FB0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 w:rsidRPr="008E6FB0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生产厂商已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停产该</w:t>
      </w:r>
      <w:r w:rsidRPr="008E6FB0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规格饮料；经</w:t>
      </w:r>
      <w:r w:rsidR="00F2081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核实并</w:t>
      </w:r>
      <w:r w:rsidRPr="008E6FB0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与需求部门确认，该标的物变更为：</w:t>
      </w:r>
    </w:p>
    <w:p w14:paraId="3373AA75" w14:textId="4BB43A18" w:rsidR="008E6FB0" w:rsidRPr="008E6FB0" w:rsidRDefault="008E6FB0" w:rsidP="008E6FB0">
      <w:pPr>
        <w:spacing w:line="360" w:lineRule="auto"/>
        <w:rPr>
          <w:rFonts w:ascii="宋体" w:eastAsia="宋体" w:hAnsi="宋体" w:hint="eastAsia"/>
          <w:sz w:val="24"/>
        </w:rPr>
      </w:pPr>
      <w:r w:rsidRPr="008E6FB0">
        <w:rPr>
          <w:rFonts w:ascii="宋体" w:eastAsia="宋体" w:hAnsi="宋体" w:hint="eastAsia"/>
          <w:b/>
          <w:bCs/>
          <w:sz w:val="24"/>
        </w:rPr>
        <w:t>【序号：7   品牌：盐典电解质白桃味  规格：</w:t>
      </w:r>
      <w:r w:rsidRPr="008E6FB0">
        <w:rPr>
          <w:rFonts w:ascii="宋体" w:eastAsia="宋体" w:hAnsi="宋体" w:cs="仿宋" w:hint="eastAsia"/>
          <w:b/>
          <w:bCs/>
          <w:sz w:val="24"/>
        </w:rPr>
        <w:t>500ml  装箱规格：1X15瓶</w:t>
      </w:r>
      <w:r w:rsidRPr="008E6FB0">
        <w:rPr>
          <w:rFonts w:ascii="宋体" w:eastAsia="宋体" w:hAnsi="宋体" w:hint="eastAsia"/>
          <w:b/>
          <w:bCs/>
          <w:sz w:val="24"/>
        </w:rPr>
        <w:t>）】</w:t>
      </w:r>
    </w:p>
    <w:p w14:paraId="083DE9C0" w14:textId="50E1AFA8" w:rsidR="008E6FB0" w:rsidRPr="008E6FB0" w:rsidRDefault="008E6FB0" w:rsidP="008E6FB0">
      <w:pPr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 w:rsidRPr="008E6FB0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其余标的物不变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</w:t>
      </w:r>
    </w:p>
    <w:p w14:paraId="3EE3ED03" w14:textId="267DB8B3" w:rsidR="005B09FE" w:rsidRPr="008E6FB0" w:rsidRDefault="00000000" w:rsidP="008E6FB0">
      <w:pPr>
        <w:ind w:firstLine="440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 w:rsidRPr="008E6FB0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特此公告。</w:t>
      </w:r>
    </w:p>
    <w:p w14:paraId="6CFF5D73" w14:textId="3CBC7FC0" w:rsidR="008E6FB0" w:rsidRDefault="008E6FB0" w:rsidP="008E6FB0">
      <w:pPr>
        <w:ind w:firstLine="440"/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  <w:r>
        <w:rPr>
          <w:noProof/>
        </w:rPr>
        <w:drawing>
          <wp:inline distT="0" distB="0" distL="0" distR="0" wp14:anchorId="7BADF351" wp14:editId="13584785">
            <wp:extent cx="5274310" cy="3664585"/>
            <wp:effectExtent l="0" t="0" r="2540" b="0"/>
            <wp:docPr id="8627964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964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B952" w14:textId="2B102338" w:rsidR="005B09FE" w:rsidRPr="008E6FB0" w:rsidRDefault="00000000">
      <w:pPr>
        <w:jc w:val="right"/>
        <w:rPr>
          <w:rFonts w:ascii="宋体" w:hAnsi="宋体" w:hint="eastAsia"/>
          <w:sz w:val="28"/>
          <w:szCs w:val="28"/>
        </w:rPr>
      </w:pPr>
      <w:r w:rsidRPr="008E6FB0">
        <w:rPr>
          <w:rFonts w:ascii="宋体" w:hAnsi="宋体" w:hint="eastAsia"/>
          <w:sz w:val="28"/>
          <w:szCs w:val="28"/>
        </w:rPr>
        <w:t>厦门金龙联合汽车工业有限公司招标中心</w:t>
      </w:r>
    </w:p>
    <w:p w14:paraId="02DB21EF" w14:textId="34537B52" w:rsidR="005B09FE" w:rsidRPr="008E6FB0" w:rsidRDefault="00000000">
      <w:pPr>
        <w:jc w:val="right"/>
        <w:rPr>
          <w:rFonts w:ascii="宋体" w:hAnsi="宋体" w:hint="eastAsia"/>
          <w:sz w:val="28"/>
          <w:szCs w:val="28"/>
        </w:rPr>
      </w:pPr>
      <w:r w:rsidRPr="008E6FB0">
        <w:rPr>
          <w:rFonts w:ascii="宋体" w:hAnsi="宋体" w:hint="eastAsia"/>
          <w:sz w:val="28"/>
          <w:szCs w:val="28"/>
        </w:rPr>
        <w:t>202</w:t>
      </w:r>
      <w:r w:rsidR="008E6FB0">
        <w:rPr>
          <w:rFonts w:ascii="宋体" w:hAnsi="宋体" w:hint="eastAsia"/>
          <w:sz w:val="28"/>
          <w:szCs w:val="28"/>
        </w:rPr>
        <w:t>5</w:t>
      </w:r>
      <w:r w:rsidRPr="008E6FB0">
        <w:rPr>
          <w:rFonts w:ascii="宋体" w:hAnsi="宋体" w:hint="eastAsia"/>
          <w:sz w:val="28"/>
          <w:szCs w:val="28"/>
        </w:rPr>
        <w:t>年</w:t>
      </w:r>
      <w:r w:rsidR="008E6FB0">
        <w:rPr>
          <w:rFonts w:ascii="宋体" w:hAnsi="宋体" w:hint="eastAsia"/>
          <w:sz w:val="28"/>
          <w:szCs w:val="28"/>
        </w:rPr>
        <w:t>5</w:t>
      </w:r>
      <w:r w:rsidRPr="008E6FB0">
        <w:rPr>
          <w:rFonts w:ascii="宋体" w:hAnsi="宋体" w:hint="eastAsia"/>
          <w:sz w:val="28"/>
          <w:szCs w:val="28"/>
        </w:rPr>
        <w:t>月</w:t>
      </w:r>
      <w:r w:rsidR="008E6FB0">
        <w:rPr>
          <w:rFonts w:ascii="宋体" w:hAnsi="宋体" w:hint="eastAsia"/>
          <w:sz w:val="28"/>
          <w:szCs w:val="28"/>
        </w:rPr>
        <w:t>15日</w:t>
      </w:r>
    </w:p>
    <w:sectPr w:rsidR="005B09FE" w:rsidRPr="008E6FB0" w:rsidSect="008E6FB0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2180" w14:textId="77777777" w:rsidR="001F6FDC" w:rsidRDefault="001F6FDC" w:rsidP="008E6FB0">
      <w:pPr>
        <w:spacing w:after="0" w:line="240" w:lineRule="auto"/>
      </w:pPr>
      <w:r>
        <w:separator/>
      </w:r>
    </w:p>
  </w:endnote>
  <w:endnote w:type="continuationSeparator" w:id="0">
    <w:p w14:paraId="632DF5DA" w14:textId="77777777" w:rsidR="001F6FDC" w:rsidRDefault="001F6FDC" w:rsidP="008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CCF6" w14:textId="77777777" w:rsidR="001F6FDC" w:rsidRDefault="001F6FDC" w:rsidP="008E6FB0">
      <w:pPr>
        <w:spacing w:after="0" w:line="240" w:lineRule="auto"/>
      </w:pPr>
      <w:r>
        <w:separator/>
      </w:r>
    </w:p>
  </w:footnote>
  <w:footnote w:type="continuationSeparator" w:id="0">
    <w:p w14:paraId="0E482886" w14:textId="77777777" w:rsidR="001F6FDC" w:rsidRDefault="001F6FDC" w:rsidP="008E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E87871"/>
    <w:rsid w:val="001F6FDC"/>
    <w:rsid w:val="003D195D"/>
    <w:rsid w:val="005B09FE"/>
    <w:rsid w:val="008E6FB0"/>
    <w:rsid w:val="009F5BF5"/>
    <w:rsid w:val="00B016D1"/>
    <w:rsid w:val="00EB6E3A"/>
    <w:rsid w:val="00F02AFE"/>
    <w:rsid w:val="00F20812"/>
    <w:rsid w:val="25180DDF"/>
    <w:rsid w:val="3122418D"/>
    <w:rsid w:val="3AE8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9EA56"/>
  <w15:docId w15:val="{DCED4305-D147-493F-AC79-F763862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F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6F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E6F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6F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陈达云</dc:creator>
  <cp:lastModifiedBy>志雄 蔡</cp:lastModifiedBy>
  <cp:revision>4</cp:revision>
  <dcterms:created xsi:type="dcterms:W3CDTF">2021-08-11T05:23:00Z</dcterms:created>
  <dcterms:modified xsi:type="dcterms:W3CDTF">2025-05-15T06:49:00Z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